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0B8D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lang w:eastAsia="zh-CN"/>
        </w:rPr>
      </w:pPr>
      <w:r>
        <w:rPr>
          <w:rFonts w:hint="eastAsia" w:ascii="方正小标宋简体" w:hAnsi="方正小标宋简体" w:eastAsia="方正小标宋简体" w:cs="方正小标宋简体"/>
          <w:sz w:val="44"/>
          <w:szCs w:val="44"/>
          <w:lang w:val="en-US" w:eastAsia="zh-CN"/>
        </w:rPr>
        <w:t>第三师</w:t>
      </w:r>
      <w:r>
        <w:rPr>
          <w:rFonts w:hint="default" w:ascii="Times New Roman" w:hAnsi="Times New Roman" w:eastAsia="方正小标宋简体" w:cs="Times New Roman"/>
          <w:sz w:val="44"/>
          <w:szCs w:val="44"/>
        </w:rPr>
        <w:t>53</w:t>
      </w:r>
      <w:r>
        <w:rPr>
          <w:rFonts w:hint="eastAsia" w:ascii="方正小标宋简体" w:hAnsi="方正小标宋简体" w:eastAsia="方正小标宋简体" w:cs="方正小标宋简体"/>
          <w:sz w:val="44"/>
          <w:szCs w:val="44"/>
        </w:rPr>
        <w:t>团“</w:t>
      </w:r>
      <w:r>
        <w:rPr>
          <w:rFonts w:hint="eastAsia" w:ascii="Times New Roman" w:hAnsi="Times New Roman" w:eastAsia="方正小标宋简体" w:cs="Times New Roman"/>
          <w:sz w:val="44"/>
          <w:szCs w:val="44"/>
        </w:rPr>
        <w:t>6</w:t>
      </w:r>
      <w:r>
        <w:rPr>
          <w:rFonts w:hint="eastAsia" w:ascii="方正小标宋简体" w:hAnsi="方正小标宋简体" w:eastAsia="方正小标宋简体" w:cs="方正小标宋简体"/>
          <w:sz w:val="44"/>
          <w:szCs w:val="44"/>
        </w:rPr>
        <w:t>·</w:t>
      </w:r>
      <w:r>
        <w:rPr>
          <w:rFonts w:hint="eastAsia" w:ascii="Times New Roman" w:hAnsi="Times New Roman" w:eastAsia="方正小标宋简体" w:cs="Times New Roman"/>
          <w:sz w:val="44"/>
          <w:szCs w:val="44"/>
        </w:rPr>
        <w:t>26</w:t>
      </w:r>
      <w:r>
        <w:rPr>
          <w:rFonts w:hint="eastAsia" w:ascii="方正小标宋简体" w:hAnsi="方正小标宋简体" w:eastAsia="方正小标宋简体" w:cs="方正小标宋简体"/>
          <w:sz w:val="44"/>
          <w:szCs w:val="44"/>
        </w:rPr>
        <w:t>”触电事故</w:t>
      </w:r>
      <w:r>
        <w:rPr>
          <w:rFonts w:hint="eastAsia" w:ascii="方正小标宋简体" w:hAnsi="方正小标宋简体" w:eastAsia="方正小标宋简体" w:cs="方正小标宋简体"/>
          <w:sz w:val="44"/>
          <w:szCs w:val="44"/>
          <w:lang w:val="en-US" w:eastAsia="zh-CN"/>
        </w:rPr>
        <w:t>评估</w:t>
      </w:r>
      <w:r>
        <w:rPr>
          <w:rFonts w:hint="eastAsia" w:ascii="方正小标宋简体" w:hAnsi="方正小标宋简体" w:eastAsia="方正小标宋简体" w:cs="方正小标宋简体"/>
          <w:sz w:val="44"/>
          <w:szCs w:val="44"/>
        </w:rPr>
        <w:t>报告</w:t>
      </w:r>
    </w:p>
    <w:p w14:paraId="4653BC1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rPr>
      </w:pPr>
    </w:p>
    <w:p w14:paraId="2513E4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依据《中华人民共和国安全生产法》</w:t>
      </w:r>
      <w:r>
        <w:rPr>
          <w:rFonts w:hint="eastAsia" w:ascii="仿宋_GB2312" w:hAnsi="仿宋_GB2312" w:cs="仿宋_GB2312"/>
          <w:lang w:eastAsia="zh-CN"/>
        </w:rPr>
        <w:t>《</w:t>
      </w:r>
      <w:r>
        <w:rPr>
          <w:rFonts w:hint="eastAsia" w:ascii="仿宋_GB2312" w:hAnsi="仿宋_GB2312" w:cs="仿宋_GB2312"/>
          <w:lang w:val="en-US" w:eastAsia="zh-CN"/>
        </w:rPr>
        <w:t>生产安全事故防范和整改措施落实情况评估办法</w:t>
      </w:r>
      <w:r>
        <w:rPr>
          <w:rFonts w:hint="eastAsia" w:ascii="仿宋_GB2312" w:hAnsi="仿宋_GB2312" w:cs="仿宋_GB2312"/>
          <w:lang w:eastAsia="zh-CN"/>
        </w:rPr>
        <w:t>》</w:t>
      </w:r>
      <w:r>
        <w:rPr>
          <w:rFonts w:hint="eastAsia" w:ascii="仿宋_GB2312" w:hAnsi="仿宋_GB2312" w:eastAsia="仿宋_GB2312" w:cs="仿宋_GB2312"/>
        </w:rPr>
        <w:t>，经</w:t>
      </w:r>
      <w:r>
        <w:rPr>
          <w:rFonts w:hint="eastAsia" w:ascii="仿宋_GB2312" w:hAnsi="仿宋_GB2312" w:cs="仿宋_GB2312"/>
          <w:lang w:val="en-US" w:eastAsia="zh-CN"/>
        </w:rPr>
        <w:t>图木舒克市</w:t>
      </w:r>
      <w:r>
        <w:rPr>
          <w:rFonts w:hint="eastAsia" w:ascii="仿宋_GB2312" w:hAnsi="仿宋_GB2312" w:eastAsia="仿宋_GB2312" w:cs="仿宋_GB2312"/>
        </w:rPr>
        <w:t>人民政府批准，由</w:t>
      </w:r>
      <w:r>
        <w:rPr>
          <w:rFonts w:hint="eastAsia" w:ascii="仿宋_GB2312" w:hAnsi="仿宋_GB2312" w:cs="仿宋_GB2312"/>
          <w:lang w:val="en-US" w:eastAsia="zh-CN"/>
        </w:rPr>
        <w:t>第三师图木舒克市安全生产委员会办公室组织有关部门</w:t>
      </w:r>
      <w:r>
        <w:rPr>
          <w:rFonts w:hint="eastAsia" w:ascii="仿宋_GB2312" w:hAnsi="仿宋_GB2312" w:eastAsia="仿宋_GB2312" w:cs="仿宋_GB2312"/>
        </w:rPr>
        <w:t>成立了事故评估工作组（以下简称评估组），对《</w:t>
      </w:r>
      <w:r>
        <w:rPr>
          <w:rFonts w:hint="eastAsia" w:ascii="仿宋_GB2312" w:hAnsi="仿宋_GB2312" w:cs="仿宋_GB2312"/>
          <w:lang w:val="en-US" w:eastAsia="zh-CN"/>
        </w:rPr>
        <w:t>第三师</w:t>
      </w:r>
      <w:r>
        <w:rPr>
          <w:rFonts w:hint="default" w:ascii="Times New Roman" w:hAnsi="Times New Roman" w:cs="Times New Roman"/>
          <w:snapToGrid w:val="0"/>
          <w:color w:val="000000"/>
          <w:szCs w:val="32"/>
          <w:lang w:val="en-US" w:eastAsia="zh-CN"/>
        </w:rPr>
        <w:t>53</w:t>
      </w:r>
      <w:r>
        <w:rPr>
          <w:rFonts w:hint="eastAsia" w:ascii="Times New Roman" w:hAnsi="Times New Roman" w:cs="Times New Roman"/>
          <w:snapToGrid w:val="0"/>
          <w:color w:val="000000"/>
          <w:szCs w:val="32"/>
          <w:lang w:val="en-US" w:eastAsia="zh-CN"/>
        </w:rPr>
        <w:t>团“</w:t>
      </w:r>
      <w:r>
        <w:rPr>
          <w:rFonts w:hint="default" w:ascii="Times New Roman" w:hAnsi="Times New Roman" w:cs="Times New Roman"/>
          <w:snapToGrid w:val="0"/>
          <w:color w:val="000000"/>
          <w:szCs w:val="32"/>
          <w:lang w:val="en-US" w:eastAsia="zh-CN"/>
        </w:rPr>
        <w:t>6</w:t>
      </w:r>
      <w:r>
        <w:rPr>
          <w:rFonts w:hint="eastAsia" w:ascii="Times New Roman" w:hAnsi="Times New Roman" w:cs="Times New Roman"/>
          <w:snapToGrid w:val="0"/>
          <w:color w:val="000000"/>
          <w:szCs w:val="32"/>
          <w:lang w:val="en-US" w:eastAsia="zh-CN"/>
        </w:rPr>
        <w:t>·</w:t>
      </w:r>
      <w:r>
        <w:rPr>
          <w:rFonts w:hint="default" w:ascii="Times New Roman" w:hAnsi="Times New Roman" w:cs="Times New Roman"/>
          <w:snapToGrid w:val="0"/>
          <w:color w:val="000000"/>
          <w:szCs w:val="32"/>
          <w:lang w:val="en-US" w:eastAsia="zh-CN"/>
        </w:rPr>
        <w:t>26</w:t>
      </w:r>
      <w:r>
        <w:rPr>
          <w:rFonts w:hint="eastAsia" w:ascii="Times New Roman" w:hAnsi="Times New Roman" w:cs="Times New Roman"/>
          <w:snapToGrid w:val="0"/>
          <w:color w:val="000000"/>
          <w:szCs w:val="32"/>
          <w:lang w:val="en-US" w:eastAsia="zh-CN"/>
        </w:rPr>
        <w:t>”触电事故调查报告</w:t>
      </w:r>
      <w:r>
        <w:rPr>
          <w:rFonts w:hint="eastAsia" w:ascii="仿宋_GB2312" w:hAnsi="仿宋_GB2312" w:eastAsia="仿宋_GB2312" w:cs="仿宋_GB2312"/>
        </w:rPr>
        <w:t>》提出的事故责任追究、事故整改和防范措施落实情况进行了评估，现将评估情况报告如下</w:t>
      </w:r>
      <w:r>
        <w:rPr>
          <w:rFonts w:hint="eastAsia" w:ascii="仿宋_GB2312" w:hAnsi="仿宋_GB2312" w:cs="仿宋_GB2312"/>
          <w:lang w:eastAsia="zh-CN"/>
        </w:rPr>
        <w:t>：</w:t>
      </w:r>
    </w:p>
    <w:p w14:paraId="5AC56E1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rPr>
      </w:pPr>
      <w:r>
        <w:rPr>
          <w:rFonts w:hint="eastAsia" w:ascii="黑体" w:hAnsi="黑体" w:eastAsia="黑体" w:cs="黑体"/>
        </w:rPr>
        <w:t>一、评估基本情况</w:t>
      </w:r>
    </w:p>
    <w:p w14:paraId="34B5EE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（一）评估组组成</w:t>
      </w:r>
    </w:p>
    <w:p w14:paraId="481BD6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按照事故“谁调查、谁评估”的原则，</w:t>
      </w:r>
      <w:r>
        <w:rPr>
          <w:rFonts w:hint="eastAsia" w:ascii="仿宋_GB2312" w:hAnsi="仿宋_GB2312" w:cs="仿宋_GB2312"/>
          <w:lang w:val="en-US" w:eastAsia="zh-CN"/>
        </w:rPr>
        <w:t>由</w:t>
      </w:r>
      <w:r>
        <w:rPr>
          <w:rFonts w:hint="eastAsia" w:ascii="仿宋_GB2312" w:hAnsi="仿宋_GB2312" w:eastAsia="仿宋_GB2312" w:cs="仿宋_GB2312"/>
        </w:rPr>
        <w:t>原事故调查组成员单位</w:t>
      </w:r>
      <w:r>
        <w:rPr>
          <w:rFonts w:hint="eastAsia" w:ascii="仿宋_GB2312" w:hAnsi="仿宋_GB2312" w:cs="仿宋_GB2312"/>
          <w:lang w:val="en-US" w:eastAsia="zh-CN"/>
        </w:rPr>
        <w:t>应急管理局、公安局、人力资源和社会保障局、住房和城乡建设局、农业农村局、总工会</w:t>
      </w:r>
      <w:r>
        <w:rPr>
          <w:rFonts w:hint="eastAsia" w:ascii="仿宋_GB2312" w:hAnsi="仿宋_GB2312" w:eastAsia="仿宋_GB2312" w:cs="仿宋_GB2312"/>
        </w:rPr>
        <w:t>等部门组成评估工作组</w:t>
      </w:r>
      <w:r>
        <w:rPr>
          <w:rFonts w:hint="eastAsia" w:ascii="仿宋_GB2312" w:hAnsi="仿宋_GB2312" w:cs="仿宋_GB2312"/>
          <w:lang w:eastAsia="zh-CN"/>
        </w:rPr>
        <w:t>，</w:t>
      </w:r>
      <w:r>
        <w:rPr>
          <w:rFonts w:hint="eastAsia" w:ascii="Times New Roman" w:hAnsi="Times New Roman" w:cs="Times New Roman"/>
          <w:snapToGrid w:val="0"/>
          <w:color w:val="000000"/>
          <w:szCs w:val="32"/>
          <w:lang w:val="en-US" w:eastAsia="zh-CN"/>
        </w:rPr>
        <w:t>并</w:t>
      </w:r>
      <w:r>
        <w:rPr>
          <w:rFonts w:ascii="Times New Roman" w:hAnsi="Times New Roman" w:cs="Times New Roman"/>
          <w:snapToGrid w:val="0"/>
          <w:color w:val="000000"/>
          <w:szCs w:val="32"/>
        </w:rPr>
        <w:t>邀请</w:t>
      </w:r>
      <w:r>
        <w:rPr>
          <w:rFonts w:hint="eastAsia" w:ascii="Times New Roman" w:hAnsi="Times New Roman" w:cs="Times New Roman"/>
          <w:snapToGrid w:val="0"/>
          <w:color w:val="000000"/>
          <w:szCs w:val="32"/>
          <w:lang w:val="en-US" w:eastAsia="zh-CN"/>
        </w:rPr>
        <w:t>师市</w:t>
      </w:r>
      <w:r>
        <w:rPr>
          <w:rFonts w:ascii="Times New Roman" w:hAnsi="Times New Roman" w:cs="Times New Roman"/>
          <w:snapToGrid w:val="0"/>
          <w:color w:val="000000"/>
          <w:szCs w:val="32"/>
        </w:rPr>
        <w:t>纪委监委</w:t>
      </w:r>
      <w:r>
        <w:rPr>
          <w:rFonts w:hint="eastAsia" w:ascii="Times New Roman" w:hAnsi="Times New Roman" w:cs="Times New Roman"/>
          <w:snapToGrid w:val="0"/>
          <w:color w:val="000000"/>
          <w:szCs w:val="32"/>
          <w:lang w:eastAsia="zh-CN"/>
        </w:rPr>
        <w:t>、</w:t>
      </w:r>
      <w:r>
        <w:rPr>
          <w:rFonts w:hint="eastAsia" w:ascii="Times New Roman" w:hAnsi="Times New Roman" w:cs="Times New Roman"/>
          <w:snapToGrid w:val="0"/>
          <w:color w:val="000000"/>
          <w:szCs w:val="32"/>
          <w:lang w:val="en-US" w:eastAsia="zh-CN"/>
        </w:rPr>
        <w:t>第三师检察分院</w:t>
      </w:r>
      <w:r>
        <w:rPr>
          <w:rFonts w:ascii="Times New Roman" w:hAnsi="Times New Roman" w:cs="Times New Roman"/>
          <w:snapToGrid w:val="0"/>
          <w:color w:val="000000"/>
          <w:szCs w:val="32"/>
        </w:rPr>
        <w:t>派员参加</w:t>
      </w:r>
      <w:r>
        <w:rPr>
          <w:rFonts w:hint="eastAsia" w:ascii="仿宋_GB2312" w:hAnsi="仿宋_GB2312" w:eastAsia="仿宋_GB2312" w:cs="仿宋_GB2312"/>
        </w:rPr>
        <w:t>。</w:t>
      </w:r>
    </w:p>
    <w:p w14:paraId="138602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rPr>
        <w:t>）评估实施</w:t>
      </w:r>
    </w:p>
    <w:p w14:paraId="55CFDE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按照工作方案的要求，评估组对照《</w:t>
      </w:r>
      <w:r>
        <w:rPr>
          <w:rFonts w:hint="eastAsia" w:ascii="仿宋_GB2312" w:hAnsi="仿宋_GB2312" w:cs="仿宋_GB2312"/>
          <w:lang w:val="en-US" w:eastAsia="zh-CN"/>
        </w:rPr>
        <w:t>第三师</w:t>
      </w:r>
      <w:r>
        <w:rPr>
          <w:rFonts w:hint="default" w:ascii="Times New Roman" w:hAnsi="Times New Roman" w:cs="Times New Roman"/>
          <w:snapToGrid w:val="0"/>
          <w:color w:val="000000"/>
          <w:szCs w:val="32"/>
          <w:lang w:val="en-US" w:eastAsia="zh-CN"/>
        </w:rPr>
        <w:t>53</w:t>
      </w:r>
      <w:r>
        <w:rPr>
          <w:rFonts w:hint="eastAsia" w:ascii="Times New Roman" w:hAnsi="Times New Roman" w:cs="Times New Roman"/>
          <w:snapToGrid w:val="0"/>
          <w:color w:val="000000"/>
          <w:szCs w:val="32"/>
          <w:lang w:val="en-US" w:eastAsia="zh-CN"/>
        </w:rPr>
        <w:t>团“</w:t>
      </w:r>
      <w:r>
        <w:rPr>
          <w:rFonts w:hint="default" w:ascii="Times New Roman" w:hAnsi="Times New Roman" w:cs="Times New Roman"/>
          <w:snapToGrid w:val="0"/>
          <w:color w:val="000000"/>
          <w:szCs w:val="32"/>
          <w:lang w:val="en-US" w:eastAsia="zh-CN"/>
        </w:rPr>
        <w:t>6</w:t>
      </w:r>
      <w:r>
        <w:rPr>
          <w:rFonts w:hint="eastAsia" w:ascii="Times New Roman" w:hAnsi="Times New Roman" w:cs="Times New Roman"/>
          <w:snapToGrid w:val="0"/>
          <w:color w:val="000000"/>
          <w:szCs w:val="32"/>
          <w:lang w:val="en-US" w:eastAsia="zh-CN"/>
        </w:rPr>
        <w:t>·</w:t>
      </w:r>
      <w:r>
        <w:rPr>
          <w:rFonts w:hint="default" w:ascii="Times New Roman" w:hAnsi="Times New Roman" w:cs="Times New Roman"/>
          <w:snapToGrid w:val="0"/>
          <w:color w:val="000000"/>
          <w:szCs w:val="32"/>
          <w:lang w:val="en-US" w:eastAsia="zh-CN"/>
        </w:rPr>
        <w:t>26</w:t>
      </w:r>
      <w:r>
        <w:rPr>
          <w:rFonts w:hint="eastAsia" w:ascii="Times New Roman" w:hAnsi="Times New Roman" w:cs="Times New Roman"/>
          <w:snapToGrid w:val="0"/>
          <w:color w:val="000000"/>
          <w:szCs w:val="32"/>
          <w:lang w:val="en-US" w:eastAsia="zh-CN"/>
        </w:rPr>
        <w:t>”触电事故调查报告</w:t>
      </w:r>
      <w:r>
        <w:rPr>
          <w:rFonts w:hint="eastAsia" w:ascii="仿宋_GB2312" w:hAnsi="仿宋_GB2312" w:eastAsia="仿宋_GB2312" w:cs="仿宋_GB2312"/>
        </w:rPr>
        <w:t>》，深入</w:t>
      </w:r>
      <w:r>
        <w:rPr>
          <w:rFonts w:hint="eastAsia" w:ascii="仿宋_GB2312" w:hAnsi="仿宋_GB2312" w:cs="仿宋_GB2312"/>
          <w:lang w:val="en-US" w:eastAsia="zh-CN"/>
        </w:rPr>
        <w:t>事故属地和相关管理部门和单位，</w:t>
      </w:r>
      <w:r>
        <w:rPr>
          <w:rFonts w:hint="eastAsia" w:ascii="仿宋_GB2312" w:hAnsi="仿宋_GB2312" w:eastAsia="仿宋_GB2312" w:cs="仿宋_GB2312"/>
        </w:rPr>
        <w:t>采取查阅</w:t>
      </w:r>
      <w:r>
        <w:rPr>
          <w:rFonts w:hint="eastAsia" w:ascii="仿宋_GB2312" w:hAnsi="仿宋_GB2312" w:cs="仿宋_GB2312"/>
          <w:lang w:val="en-US" w:eastAsia="zh-CN"/>
        </w:rPr>
        <w:t>相关文件</w:t>
      </w:r>
      <w:r>
        <w:rPr>
          <w:rFonts w:hint="eastAsia" w:ascii="仿宋_GB2312" w:hAnsi="仿宋_GB2312" w:eastAsia="仿宋_GB2312" w:cs="仿宋_GB2312"/>
        </w:rPr>
        <w:t>资料、现场检查和听取汇报等方式，对事故责任追究</w:t>
      </w:r>
      <w:r>
        <w:rPr>
          <w:rFonts w:hint="eastAsia" w:ascii="仿宋_GB2312" w:hAnsi="仿宋_GB2312" w:cs="仿宋_GB2312"/>
          <w:lang w:val="en-US" w:eastAsia="zh-CN"/>
        </w:rPr>
        <w:t>落实情况</w:t>
      </w:r>
      <w:r>
        <w:rPr>
          <w:rFonts w:hint="eastAsia" w:ascii="仿宋_GB2312" w:hAnsi="仿宋_GB2312" w:eastAsia="仿宋_GB2312" w:cs="仿宋_GB2312"/>
        </w:rPr>
        <w:t>、整改防范措施落实情况逐一进行了核实，进行现场评估，形成评估报告，确保事故调查报告中每一项责任都追究到位，每一项整改措施都落到实处。</w:t>
      </w:r>
    </w:p>
    <w:p w14:paraId="6A8954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rPr>
      </w:pPr>
      <w:r>
        <w:rPr>
          <w:rFonts w:hint="eastAsia" w:ascii="黑体" w:hAnsi="黑体" w:eastAsia="黑体" w:cs="黑体"/>
        </w:rPr>
        <w:t>二、总体评价</w:t>
      </w:r>
    </w:p>
    <w:p w14:paraId="05E8C5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cs="仿宋_GB2312"/>
          <w:lang w:val="en-US" w:eastAsia="zh-CN"/>
        </w:rPr>
        <w:t>第三师</w:t>
      </w:r>
      <w:r>
        <w:rPr>
          <w:rFonts w:hint="default" w:ascii="Times New Roman" w:hAnsi="Times New Roman" w:cs="Times New Roman"/>
          <w:snapToGrid w:val="0"/>
          <w:color w:val="000000"/>
          <w:szCs w:val="32"/>
          <w:lang w:val="en-US" w:eastAsia="zh-CN"/>
        </w:rPr>
        <w:t>53</w:t>
      </w:r>
      <w:r>
        <w:rPr>
          <w:rFonts w:hint="eastAsia" w:ascii="Times New Roman" w:hAnsi="Times New Roman" w:cs="Times New Roman"/>
          <w:snapToGrid w:val="0"/>
          <w:color w:val="000000"/>
          <w:szCs w:val="32"/>
          <w:lang w:val="en-US" w:eastAsia="zh-CN"/>
        </w:rPr>
        <w:t>团“</w:t>
      </w:r>
      <w:r>
        <w:rPr>
          <w:rFonts w:hint="default" w:ascii="Times New Roman" w:hAnsi="Times New Roman" w:cs="Times New Roman"/>
          <w:snapToGrid w:val="0"/>
          <w:color w:val="000000"/>
          <w:szCs w:val="32"/>
          <w:lang w:val="en-US" w:eastAsia="zh-CN"/>
        </w:rPr>
        <w:t>6</w:t>
      </w:r>
      <w:r>
        <w:rPr>
          <w:rFonts w:hint="eastAsia" w:ascii="Times New Roman" w:hAnsi="Times New Roman" w:cs="Times New Roman"/>
          <w:snapToGrid w:val="0"/>
          <w:color w:val="000000"/>
          <w:szCs w:val="32"/>
          <w:lang w:val="en-US" w:eastAsia="zh-CN"/>
        </w:rPr>
        <w:t>·</w:t>
      </w:r>
      <w:r>
        <w:rPr>
          <w:rFonts w:hint="default" w:ascii="Times New Roman" w:hAnsi="Times New Roman" w:cs="Times New Roman"/>
          <w:snapToGrid w:val="0"/>
          <w:color w:val="000000"/>
          <w:szCs w:val="32"/>
          <w:lang w:val="en-US" w:eastAsia="zh-CN"/>
        </w:rPr>
        <w:t>26</w:t>
      </w:r>
      <w:r>
        <w:rPr>
          <w:rFonts w:hint="eastAsia" w:ascii="Times New Roman" w:hAnsi="Times New Roman" w:cs="Times New Roman"/>
          <w:snapToGrid w:val="0"/>
          <w:color w:val="000000"/>
          <w:szCs w:val="32"/>
          <w:lang w:val="en-US" w:eastAsia="zh-CN"/>
        </w:rPr>
        <w:t>”触电事故调查报告</w:t>
      </w:r>
      <w:r>
        <w:rPr>
          <w:rFonts w:hint="eastAsia" w:ascii="仿宋_GB2312" w:hAnsi="仿宋_GB2312" w:eastAsia="仿宋_GB2312" w:cs="仿宋_GB2312"/>
        </w:rPr>
        <w:t>》在</w:t>
      </w:r>
      <w:r>
        <w:rPr>
          <w:rFonts w:hint="eastAsia" w:ascii="仿宋_GB2312" w:hAnsi="仿宋_GB2312" w:cs="仿宋_GB2312"/>
          <w:lang w:val="en-US" w:eastAsia="zh-CN"/>
        </w:rPr>
        <w:t>图木舒克市</w:t>
      </w:r>
      <w:r>
        <w:rPr>
          <w:rFonts w:hint="eastAsia" w:ascii="仿宋_GB2312" w:hAnsi="仿宋_GB2312" w:eastAsia="仿宋_GB2312" w:cs="仿宋_GB2312"/>
        </w:rPr>
        <w:t>人民政府批复结案后，各</w:t>
      </w:r>
      <w:r>
        <w:rPr>
          <w:rFonts w:hint="eastAsia" w:ascii="仿宋_GB2312" w:hAnsi="仿宋_GB2312" w:cs="仿宋_GB2312"/>
          <w:lang w:val="en-US" w:eastAsia="zh-CN"/>
        </w:rPr>
        <w:t>团场</w:t>
      </w:r>
      <w:r>
        <w:rPr>
          <w:rFonts w:hint="eastAsia" w:ascii="仿宋_GB2312" w:hAnsi="仿宋_GB2312" w:eastAsia="仿宋_GB2312" w:cs="仿宋_GB2312"/>
        </w:rPr>
        <w:t>、</w:t>
      </w:r>
      <w:r>
        <w:rPr>
          <w:rFonts w:hint="eastAsia" w:ascii="仿宋_GB2312" w:hAnsi="仿宋_GB2312" w:cs="仿宋_GB2312"/>
          <w:lang w:val="en-US" w:eastAsia="zh-CN"/>
        </w:rPr>
        <w:t>街道、</w:t>
      </w:r>
      <w:r>
        <w:rPr>
          <w:rFonts w:hint="eastAsia" w:ascii="仿宋_GB2312" w:hAnsi="仿宋_GB2312" w:eastAsia="仿宋_GB2312" w:cs="仿宋_GB2312"/>
        </w:rPr>
        <w:t>行业监管部门</w:t>
      </w:r>
      <w:r>
        <w:rPr>
          <w:rFonts w:hint="eastAsia" w:ascii="仿宋_GB2312" w:hAnsi="仿宋_GB2312" w:cs="仿宋_GB2312"/>
          <w:lang w:val="en-US" w:eastAsia="zh-CN"/>
        </w:rPr>
        <w:t>和企业</w:t>
      </w:r>
      <w:r>
        <w:rPr>
          <w:rFonts w:hint="eastAsia" w:ascii="仿宋_GB2312" w:hAnsi="仿宋_GB2312" w:eastAsia="仿宋_GB2312" w:cs="仿宋_GB2312"/>
        </w:rPr>
        <w:t>能够举一反三，深刻吸取事故教训，严格落实属地管理责任、部门监管责任</w:t>
      </w:r>
      <w:r>
        <w:rPr>
          <w:rFonts w:hint="eastAsia" w:ascii="仿宋_GB2312" w:hAnsi="仿宋_GB2312" w:cs="仿宋_GB2312"/>
          <w:lang w:eastAsia="zh-CN"/>
        </w:rPr>
        <w:t>、</w:t>
      </w:r>
      <w:r>
        <w:rPr>
          <w:rFonts w:hint="eastAsia" w:ascii="仿宋_GB2312" w:hAnsi="仿宋_GB2312" w:cs="仿宋_GB2312"/>
          <w:lang w:val="en-US" w:eastAsia="zh-CN"/>
        </w:rPr>
        <w:t>企业主体责任，</w:t>
      </w:r>
      <w:r>
        <w:rPr>
          <w:rFonts w:hint="eastAsia" w:ascii="仿宋_GB2312" w:hAnsi="仿宋_GB2312" w:eastAsia="仿宋_GB2312" w:cs="仿宋_GB2312"/>
        </w:rPr>
        <w:t>扎实开展安全生产专项整治，有效控制了生产安全事故的发生。评估组认为，各</w:t>
      </w:r>
      <w:r>
        <w:rPr>
          <w:rFonts w:hint="eastAsia" w:ascii="仿宋_GB2312" w:hAnsi="仿宋_GB2312" w:cs="仿宋_GB2312"/>
          <w:lang w:val="en-US" w:eastAsia="zh-CN"/>
        </w:rPr>
        <w:t>团场、街道</w:t>
      </w:r>
      <w:r>
        <w:rPr>
          <w:rFonts w:hint="eastAsia" w:ascii="仿宋_GB2312" w:hAnsi="仿宋_GB2312" w:cs="仿宋_GB2312"/>
          <w:lang w:eastAsia="zh-CN"/>
        </w:rPr>
        <w:t>、</w:t>
      </w:r>
      <w:r>
        <w:rPr>
          <w:rFonts w:hint="eastAsia" w:ascii="仿宋_GB2312" w:hAnsi="仿宋_GB2312" w:eastAsia="仿宋_GB2312" w:cs="仿宋_GB2312"/>
        </w:rPr>
        <w:t>行业监管部门</w:t>
      </w:r>
      <w:r>
        <w:rPr>
          <w:rFonts w:hint="eastAsia" w:ascii="仿宋_GB2312" w:hAnsi="仿宋_GB2312" w:cs="仿宋_GB2312"/>
          <w:lang w:val="en-US" w:eastAsia="zh-CN"/>
        </w:rPr>
        <w:t>和企业</w:t>
      </w:r>
      <w:r>
        <w:rPr>
          <w:rFonts w:hint="eastAsia" w:ascii="仿宋_GB2312" w:hAnsi="仿宋_GB2312" w:eastAsia="仿宋_GB2312" w:cs="仿宋_GB2312"/>
        </w:rPr>
        <w:t>落实《</w:t>
      </w:r>
      <w:r>
        <w:rPr>
          <w:rFonts w:hint="eastAsia" w:ascii="仿宋_GB2312" w:hAnsi="仿宋_GB2312" w:cs="仿宋_GB2312"/>
          <w:lang w:val="en-US" w:eastAsia="zh-CN"/>
        </w:rPr>
        <w:t>第三师</w:t>
      </w:r>
      <w:r>
        <w:rPr>
          <w:rFonts w:hint="default" w:ascii="Times New Roman" w:hAnsi="Times New Roman" w:cs="Times New Roman"/>
          <w:snapToGrid w:val="0"/>
          <w:color w:val="000000"/>
          <w:szCs w:val="32"/>
          <w:lang w:val="en-US" w:eastAsia="zh-CN"/>
        </w:rPr>
        <w:t>53</w:t>
      </w:r>
      <w:r>
        <w:rPr>
          <w:rFonts w:hint="eastAsia" w:ascii="Times New Roman" w:hAnsi="Times New Roman" w:cs="Times New Roman"/>
          <w:snapToGrid w:val="0"/>
          <w:color w:val="000000"/>
          <w:szCs w:val="32"/>
          <w:lang w:val="en-US" w:eastAsia="zh-CN"/>
        </w:rPr>
        <w:t>团“</w:t>
      </w:r>
      <w:r>
        <w:rPr>
          <w:rFonts w:hint="default" w:ascii="Times New Roman" w:hAnsi="Times New Roman" w:cs="Times New Roman"/>
          <w:snapToGrid w:val="0"/>
          <w:color w:val="000000"/>
          <w:szCs w:val="32"/>
          <w:lang w:val="en-US" w:eastAsia="zh-CN"/>
        </w:rPr>
        <w:t>6</w:t>
      </w:r>
      <w:r>
        <w:rPr>
          <w:rFonts w:hint="eastAsia" w:ascii="Times New Roman" w:hAnsi="Times New Roman" w:cs="Times New Roman"/>
          <w:snapToGrid w:val="0"/>
          <w:color w:val="000000"/>
          <w:szCs w:val="32"/>
          <w:lang w:val="en-US" w:eastAsia="zh-CN"/>
        </w:rPr>
        <w:t>·</w:t>
      </w:r>
      <w:r>
        <w:rPr>
          <w:rFonts w:hint="default" w:ascii="Times New Roman" w:hAnsi="Times New Roman" w:cs="Times New Roman"/>
          <w:snapToGrid w:val="0"/>
          <w:color w:val="000000"/>
          <w:szCs w:val="32"/>
          <w:lang w:val="en-US" w:eastAsia="zh-CN"/>
        </w:rPr>
        <w:t>26</w:t>
      </w:r>
      <w:r>
        <w:rPr>
          <w:rFonts w:hint="eastAsia" w:ascii="Times New Roman" w:hAnsi="Times New Roman" w:cs="Times New Roman"/>
          <w:snapToGrid w:val="0"/>
          <w:color w:val="000000"/>
          <w:szCs w:val="32"/>
          <w:lang w:val="en-US" w:eastAsia="zh-CN"/>
        </w:rPr>
        <w:t>”触电事故调查报告</w:t>
      </w:r>
      <w:r>
        <w:rPr>
          <w:rFonts w:hint="eastAsia" w:ascii="仿宋_GB2312" w:hAnsi="仿宋_GB2312" w:eastAsia="仿宋_GB2312" w:cs="仿宋_GB2312"/>
        </w:rPr>
        <w:t>》提出的事故防范整改措施工作符合要求。</w:t>
      </w:r>
    </w:p>
    <w:p w14:paraId="7BD672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rPr>
      </w:pPr>
      <w:r>
        <w:rPr>
          <w:rFonts w:hint="eastAsia" w:ascii="黑体" w:hAnsi="黑体" w:eastAsia="黑体" w:cs="黑体"/>
        </w:rPr>
        <w:t>三、责任追究落实情况</w:t>
      </w:r>
    </w:p>
    <w:p w14:paraId="7C7CFB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评估组通过查阅事故案卷</w:t>
      </w:r>
      <w:r>
        <w:rPr>
          <w:rFonts w:hint="eastAsia" w:ascii="仿宋_GB2312" w:hAnsi="仿宋_GB2312" w:cs="仿宋_GB2312"/>
          <w:lang w:val="en-US" w:eastAsia="zh-CN"/>
        </w:rPr>
        <w:t>和</w:t>
      </w:r>
      <w:r>
        <w:rPr>
          <w:rFonts w:hint="eastAsia" w:ascii="仿宋_GB2312" w:hAnsi="仿宋_GB2312" w:eastAsia="仿宋_GB2312" w:cs="仿宋_GB2312"/>
        </w:rPr>
        <w:t>有关证明资料</w:t>
      </w:r>
      <w:r>
        <w:rPr>
          <w:rFonts w:hint="eastAsia" w:ascii="仿宋_GB2312" w:hAnsi="仿宋_GB2312" w:cs="仿宋_GB2312"/>
          <w:lang w:eastAsia="zh-CN"/>
        </w:rPr>
        <w:t>，</w:t>
      </w:r>
      <w:r>
        <w:rPr>
          <w:rFonts w:hint="eastAsia" w:ascii="仿宋_GB2312" w:hAnsi="仿宋_GB2312" w:eastAsia="仿宋_GB2312" w:cs="仿宋_GB2312"/>
        </w:rPr>
        <w:t>事故责任单位及相关责任人员责任追究已全部落实到位，具体情况如下</w:t>
      </w:r>
      <w:r>
        <w:rPr>
          <w:rFonts w:hint="eastAsia" w:ascii="仿宋_GB2312" w:hAnsi="仿宋_GB2312" w:cs="仿宋_GB2312"/>
          <w:lang w:eastAsia="zh-CN"/>
        </w:rPr>
        <w:t>：</w:t>
      </w:r>
    </w:p>
    <w:p w14:paraId="574E85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rPr>
      </w:pPr>
      <w:r>
        <w:rPr>
          <w:rFonts w:hint="default" w:ascii="Times New Roman" w:hAnsi="Times New Roman" w:cs="Times New Roman"/>
          <w:color w:val="auto"/>
          <w:lang w:val="en-US" w:eastAsia="zh-CN"/>
        </w:rPr>
        <w:t>53</w:t>
      </w:r>
      <w:r>
        <w:rPr>
          <w:rFonts w:hint="eastAsia" w:ascii="仿宋_GB2312" w:hAnsi="仿宋_GB2312" w:cs="仿宋_GB2312"/>
          <w:color w:val="auto"/>
          <w:lang w:val="en-US" w:eastAsia="zh-CN"/>
        </w:rPr>
        <w:t>团金胡杨镇</w:t>
      </w:r>
      <w:r>
        <w:rPr>
          <w:rFonts w:hint="eastAsia" w:ascii="仿宋_GB2312" w:hAnsi="仿宋_GB2312" w:eastAsia="仿宋_GB2312" w:cs="仿宋_GB2312"/>
          <w:color w:val="auto"/>
        </w:rPr>
        <w:t>作为事故发生地的</w:t>
      </w:r>
      <w:r>
        <w:rPr>
          <w:rFonts w:hint="eastAsia" w:ascii="仿宋_GB2312" w:hAnsi="仿宋_GB2312" w:cs="仿宋_GB2312"/>
          <w:color w:val="auto"/>
          <w:lang w:val="en-US" w:eastAsia="zh-CN"/>
        </w:rPr>
        <w:t>属地</w:t>
      </w:r>
      <w:r>
        <w:rPr>
          <w:rFonts w:hint="eastAsia" w:ascii="仿宋_GB2312" w:hAnsi="仿宋_GB2312" w:eastAsia="仿宋_GB2312" w:cs="仿宋_GB2312"/>
          <w:color w:val="auto"/>
        </w:rPr>
        <w:t>管理机构，日常监督责任未发挥</w:t>
      </w:r>
      <w:r>
        <w:rPr>
          <w:rFonts w:hint="eastAsia" w:ascii="仿宋_GB2312" w:hAnsi="仿宋_GB2312" w:cs="仿宋_GB2312"/>
          <w:color w:val="auto"/>
          <w:lang w:eastAsia="zh-CN"/>
        </w:rPr>
        <w:t>、</w:t>
      </w:r>
      <w:r>
        <w:rPr>
          <w:rFonts w:hint="eastAsia" w:ascii="仿宋_GB2312" w:hAnsi="仿宋_GB2312" w:eastAsia="仿宋_GB2312" w:cs="仿宋_GB2312"/>
          <w:color w:val="auto"/>
        </w:rPr>
        <w:t>属地监管责任落实不严</w:t>
      </w:r>
      <w:r>
        <w:rPr>
          <w:rFonts w:hint="eastAsia" w:ascii="仿宋_GB2312" w:hAnsi="仿宋_GB2312" w:cs="仿宋_GB2312"/>
          <w:color w:val="auto"/>
          <w:lang w:eastAsia="zh-CN"/>
        </w:rPr>
        <w:t>、</w:t>
      </w:r>
      <w:r>
        <w:rPr>
          <w:rFonts w:hint="eastAsia" w:ascii="仿宋_GB2312" w:hAnsi="仿宋_GB2312" w:eastAsia="仿宋_GB2312" w:cs="仿宋_GB2312"/>
          <w:color w:val="auto"/>
        </w:rPr>
        <w:t>隐患排查治理不到位</w:t>
      </w:r>
      <w:r>
        <w:rPr>
          <w:rFonts w:hint="eastAsia" w:ascii="仿宋_GB2312" w:hAnsi="仿宋_GB2312" w:cs="仿宋_GB2312"/>
          <w:color w:val="auto"/>
          <w:lang w:eastAsia="zh-CN"/>
        </w:rPr>
        <w:t>，</w:t>
      </w:r>
      <w:r>
        <w:rPr>
          <w:rFonts w:hint="eastAsia" w:ascii="仿宋_GB2312" w:hAnsi="仿宋_GB2312" w:eastAsia="仿宋_GB2312" w:cs="仿宋_GB2312"/>
          <w:color w:val="auto"/>
        </w:rPr>
        <w:t>且对事故发生情况不了解，建议提</w:t>
      </w:r>
      <w:r>
        <w:rPr>
          <w:rFonts w:hint="eastAsia" w:ascii="仿宋_GB2312" w:hAnsi="仿宋_GB2312" w:cs="仿宋_GB2312"/>
          <w:color w:val="auto"/>
          <w:lang w:eastAsia="zh-CN"/>
        </w:rPr>
        <w:t>请</w:t>
      </w:r>
      <w:r>
        <w:rPr>
          <w:rFonts w:hint="eastAsia" w:ascii="仿宋_GB2312" w:hAnsi="仿宋_GB2312" w:cs="仿宋_GB2312"/>
          <w:color w:val="auto"/>
          <w:lang w:val="en-US" w:eastAsia="zh-CN"/>
        </w:rPr>
        <w:t>师市</w:t>
      </w:r>
      <w:r>
        <w:rPr>
          <w:rFonts w:hint="eastAsia" w:ascii="仿宋_GB2312" w:hAnsi="仿宋_GB2312" w:eastAsia="仿宋_GB2312" w:cs="仿宋_GB2312"/>
          <w:color w:val="auto"/>
        </w:rPr>
        <w:t>纪委监委对其依纪依规进行处理。</w:t>
      </w:r>
    </w:p>
    <w:p w14:paraId="79FEAC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lang w:val="en-US" w:eastAsia="zh-CN"/>
        </w:rPr>
      </w:pPr>
      <w:r>
        <w:rPr>
          <w:rFonts w:hint="eastAsia" w:ascii="仿宋_GB2312" w:hAnsi="仿宋_GB2312" w:eastAsia="仿宋_GB2312" w:cs="仿宋_GB2312"/>
          <w:color w:val="auto"/>
        </w:rPr>
        <w:t>执行情况：</w:t>
      </w:r>
      <w:r>
        <w:rPr>
          <w:rFonts w:hint="eastAsia" w:ascii="仿宋_GB2312" w:hAnsi="仿宋_GB2312" w:cs="仿宋_GB2312"/>
          <w:color w:val="auto"/>
          <w:lang w:val="en-US" w:eastAsia="zh-CN"/>
        </w:rPr>
        <w:t>师市纪委监委成立“</w:t>
      </w:r>
      <w:r>
        <w:rPr>
          <w:rFonts w:hint="default" w:ascii="Times New Roman" w:hAnsi="Times New Roman" w:cs="Times New Roman"/>
          <w:color w:val="auto"/>
          <w:lang w:val="en-US" w:eastAsia="zh-CN"/>
        </w:rPr>
        <w:t>6</w:t>
      </w:r>
      <w:r>
        <w:rPr>
          <w:rFonts w:hint="eastAsia" w:ascii="仿宋_GB2312" w:hAnsi="仿宋_GB2312" w:cs="仿宋_GB2312"/>
          <w:color w:val="auto"/>
          <w:lang w:val="en-US" w:eastAsia="zh-CN"/>
        </w:rPr>
        <w:t>·</w:t>
      </w:r>
      <w:r>
        <w:rPr>
          <w:rFonts w:hint="default" w:ascii="Times New Roman" w:hAnsi="Times New Roman" w:cs="Times New Roman"/>
          <w:color w:val="auto"/>
          <w:lang w:val="en-US" w:eastAsia="zh-CN"/>
        </w:rPr>
        <w:t>26</w:t>
      </w:r>
      <w:r>
        <w:rPr>
          <w:rFonts w:hint="eastAsia" w:ascii="仿宋_GB2312" w:hAnsi="仿宋_GB2312" w:cs="仿宋_GB2312"/>
          <w:color w:val="auto"/>
          <w:lang w:val="en-US" w:eastAsia="zh-CN"/>
        </w:rPr>
        <w:t>”安全责任事故追责问责审查调查组，对该责任事故以事立案，并作出处理。</w:t>
      </w:r>
    </w:p>
    <w:p w14:paraId="1D18BB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lang w:val="en-US" w:eastAsia="zh-CN"/>
        </w:rPr>
      </w:pPr>
      <w:r>
        <w:rPr>
          <w:rFonts w:hint="default" w:ascii="Times New Roman" w:hAnsi="Times New Roman" w:cs="Times New Roman"/>
          <w:color w:val="auto"/>
          <w:lang w:val="en-US" w:eastAsia="zh-CN"/>
        </w:rPr>
        <w:t>1</w:t>
      </w:r>
      <w:r>
        <w:rPr>
          <w:rFonts w:hint="eastAsia" w:ascii="仿宋_GB2312" w:hAnsi="仿宋_GB2312" w:cs="仿宋_GB2312"/>
          <w:color w:val="auto"/>
          <w:lang w:val="en-US" w:eastAsia="zh-CN"/>
        </w:rPr>
        <w:t>.责令</w:t>
      </w:r>
      <w:r>
        <w:rPr>
          <w:rFonts w:hint="default" w:ascii="Times New Roman" w:hAnsi="Times New Roman" w:cs="Times New Roman"/>
          <w:color w:val="auto"/>
          <w:lang w:val="en-US" w:eastAsia="zh-CN"/>
        </w:rPr>
        <w:t>53</w:t>
      </w:r>
      <w:r>
        <w:rPr>
          <w:rFonts w:hint="eastAsia" w:ascii="仿宋_GB2312" w:hAnsi="仿宋_GB2312" w:cs="仿宋_GB2312"/>
          <w:color w:val="auto"/>
          <w:lang w:val="en-US" w:eastAsia="zh-CN"/>
        </w:rPr>
        <w:t>团党委向师市党委作出深刻检查；</w:t>
      </w:r>
    </w:p>
    <w:p w14:paraId="33204F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lang w:val="en-US" w:eastAsia="zh-CN"/>
        </w:rPr>
      </w:pPr>
      <w:r>
        <w:rPr>
          <w:rFonts w:hint="default" w:ascii="Times New Roman" w:hAnsi="Times New Roman" w:cs="Times New Roman"/>
          <w:color w:val="auto"/>
          <w:lang w:val="en-US" w:eastAsia="zh-CN"/>
        </w:rPr>
        <w:t>2</w:t>
      </w:r>
      <w:r>
        <w:rPr>
          <w:rFonts w:hint="eastAsia" w:ascii="仿宋_GB2312" w:hAnsi="仿宋_GB2312" w:cs="仿宋_GB2312"/>
          <w:color w:val="auto"/>
          <w:lang w:val="en-US" w:eastAsia="zh-CN"/>
        </w:rPr>
        <w:t>.对第三师</w:t>
      </w:r>
      <w:r>
        <w:rPr>
          <w:rFonts w:hint="default" w:ascii="Times New Roman" w:hAnsi="Times New Roman" w:cs="Times New Roman"/>
          <w:color w:val="auto"/>
          <w:lang w:val="en-US" w:eastAsia="zh-CN"/>
        </w:rPr>
        <w:t>53</w:t>
      </w:r>
      <w:r>
        <w:rPr>
          <w:rFonts w:hint="eastAsia" w:ascii="仿宋_GB2312" w:hAnsi="仿宋_GB2312" w:cs="仿宋_GB2312"/>
          <w:color w:val="auto"/>
          <w:lang w:val="en-US" w:eastAsia="zh-CN"/>
        </w:rPr>
        <w:t>团党委书记、政委王*满进行谈话，并责令其作出深刻检查；</w:t>
      </w:r>
    </w:p>
    <w:p w14:paraId="34964B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lang w:val="en-US" w:eastAsia="zh-CN"/>
        </w:rPr>
      </w:pPr>
      <w:r>
        <w:rPr>
          <w:rFonts w:hint="default" w:ascii="Times New Roman" w:hAnsi="Times New Roman" w:cs="Times New Roman"/>
          <w:color w:val="auto"/>
          <w:lang w:val="en-US" w:eastAsia="zh-CN"/>
        </w:rPr>
        <w:t>3</w:t>
      </w:r>
      <w:r>
        <w:rPr>
          <w:rFonts w:hint="eastAsia" w:ascii="仿宋_GB2312" w:hAnsi="仿宋_GB2312" w:cs="仿宋_GB2312"/>
          <w:color w:val="auto"/>
          <w:lang w:val="en-US" w:eastAsia="zh-CN"/>
        </w:rPr>
        <w:t>.对第三师</w:t>
      </w:r>
      <w:r>
        <w:rPr>
          <w:rFonts w:hint="default" w:ascii="Times New Roman" w:hAnsi="Times New Roman" w:cs="Times New Roman"/>
          <w:color w:val="auto"/>
          <w:lang w:val="en-US" w:eastAsia="zh-CN"/>
        </w:rPr>
        <w:t>53</w:t>
      </w:r>
      <w:r>
        <w:rPr>
          <w:rFonts w:hint="eastAsia" w:ascii="仿宋_GB2312" w:hAnsi="仿宋_GB2312" w:cs="仿宋_GB2312"/>
          <w:color w:val="auto"/>
          <w:lang w:val="en-US" w:eastAsia="zh-CN"/>
        </w:rPr>
        <w:t>团党委副书记、团长刘*进行谈话，并责令其作出深刻检查；</w:t>
      </w:r>
    </w:p>
    <w:p w14:paraId="472E12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lang w:val="en-US" w:eastAsia="zh-CN"/>
        </w:rPr>
      </w:pPr>
      <w:r>
        <w:rPr>
          <w:rFonts w:hint="default" w:ascii="Times New Roman" w:hAnsi="Times New Roman" w:cs="Times New Roman"/>
          <w:color w:val="auto"/>
          <w:lang w:val="en-US" w:eastAsia="zh-CN"/>
        </w:rPr>
        <w:t>4</w:t>
      </w:r>
      <w:r>
        <w:rPr>
          <w:rFonts w:hint="eastAsia" w:ascii="仿宋_GB2312" w:hAnsi="仿宋_GB2312" w:cs="仿宋_GB2312"/>
          <w:color w:val="auto"/>
          <w:lang w:val="en-US" w:eastAsia="zh-CN"/>
        </w:rPr>
        <w:t>.对第三师</w:t>
      </w:r>
      <w:r>
        <w:rPr>
          <w:rFonts w:hint="default" w:ascii="Times New Roman" w:hAnsi="Times New Roman" w:cs="Times New Roman"/>
          <w:color w:val="auto"/>
          <w:lang w:val="en-US" w:eastAsia="zh-CN"/>
        </w:rPr>
        <w:t>53</w:t>
      </w:r>
      <w:r>
        <w:rPr>
          <w:rFonts w:hint="eastAsia" w:ascii="仿宋_GB2312" w:hAnsi="仿宋_GB2312" w:cs="仿宋_GB2312"/>
          <w:color w:val="auto"/>
          <w:lang w:val="en-US" w:eastAsia="zh-CN"/>
        </w:rPr>
        <w:t>团党委副书记、副政委袁*武进行诫勉谈话；</w:t>
      </w:r>
    </w:p>
    <w:p w14:paraId="7BEA77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lang w:val="en-US" w:eastAsia="zh-CN"/>
        </w:rPr>
      </w:pPr>
      <w:r>
        <w:rPr>
          <w:rFonts w:hint="default" w:ascii="Times New Roman" w:hAnsi="Times New Roman" w:cs="Times New Roman"/>
          <w:color w:val="auto"/>
          <w:lang w:val="en-US" w:eastAsia="zh-CN"/>
        </w:rPr>
        <w:t>5</w:t>
      </w:r>
      <w:r>
        <w:rPr>
          <w:rFonts w:hint="eastAsia" w:ascii="仿宋_GB2312" w:hAnsi="仿宋_GB2312" w:cs="仿宋_GB2312"/>
          <w:color w:val="auto"/>
          <w:lang w:val="en-US" w:eastAsia="zh-CN"/>
        </w:rPr>
        <w:t>.给予第三师</w:t>
      </w:r>
      <w:r>
        <w:rPr>
          <w:rFonts w:hint="default" w:ascii="Times New Roman" w:hAnsi="Times New Roman" w:cs="Times New Roman"/>
          <w:color w:val="auto"/>
          <w:lang w:val="en-US" w:eastAsia="zh-CN"/>
        </w:rPr>
        <w:t>53</w:t>
      </w:r>
      <w:r>
        <w:rPr>
          <w:rFonts w:hint="eastAsia" w:ascii="仿宋_GB2312" w:hAnsi="仿宋_GB2312" w:cs="仿宋_GB2312"/>
          <w:color w:val="auto"/>
          <w:lang w:val="en-US" w:eastAsia="zh-CN"/>
        </w:rPr>
        <w:t>团党委常委、副团长艾*****政务记过处分；</w:t>
      </w:r>
    </w:p>
    <w:p w14:paraId="173FD61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lang w:val="en-US" w:eastAsia="zh-CN"/>
        </w:rPr>
      </w:pPr>
      <w:r>
        <w:rPr>
          <w:rFonts w:hint="default" w:ascii="Times New Roman" w:hAnsi="Times New Roman" w:cs="Times New Roman"/>
          <w:color w:val="auto"/>
          <w:lang w:val="en-US" w:eastAsia="zh-CN"/>
        </w:rPr>
        <w:t>6</w:t>
      </w:r>
      <w:r>
        <w:rPr>
          <w:rFonts w:hint="eastAsia" w:ascii="仿宋_GB2312" w:hAnsi="仿宋_GB2312" w:cs="仿宋_GB2312"/>
          <w:color w:val="auto"/>
          <w:lang w:val="en-US" w:eastAsia="zh-CN"/>
        </w:rPr>
        <w:t>.给予</w:t>
      </w:r>
      <w:r>
        <w:rPr>
          <w:rFonts w:hint="default" w:ascii="Times New Roman" w:hAnsi="Times New Roman" w:cs="Times New Roman"/>
          <w:color w:val="auto"/>
          <w:lang w:val="en-US" w:eastAsia="zh-CN"/>
        </w:rPr>
        <w:t>53</w:t>
      </w:r>
      <w:r>
        <w:rPr>
          <w:rFonts w:hint="eastAsia" w:ascii="仿宋_GB2312" w:hAnsi="仿宋_GB2312" w:cs="仿宋_GB2312"/>
          <w:color w:val="auto"/>
          <w:lang w:val="en-US" w:eastAsia="zh-CN"/>
        </w:rPr>
        <w:t>团经济发展办公室主任吴*党内警告处分；</w:t>
      </w:r>
    </w:p>
    <w:p w14:paraId="1A5424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lang w:val="en-US" w:eastAsia="zh-CN"/>
        </w:rPr>
      </w:pPr>
      <w:r>
        <w:rPr>
          <w:rFonts w:hint="default" w:ascii="Times New Roman" w:hAnsi="Times New Roman" w:cs="Times New Roman"/>
          <w:color w:val="auto"/>
          <w:lang w:val="en-US" w:eastAsia="zh-CN"/>
        </w:rPr>
        <w:t>7</w:t>
      </w:r>
      <w:r>
        <w:rPr>
          <w:rFonts w:hint="eastAsia" w:ascii="仿宋_GB2312" w:hAnsi="仿宋_GB2312" w:cs="仿宋_GB2312"/>
          <w:color w:val="auto"/>
          <w:lang w:val="en-US" w:eastAsia="zh-CN"/>
        </w:rPr>
        <w:t>.给予</w:t>
      </w:r>
      <w:r>
        <w:rPr>
          <w:rFonts w:hint="default" w:ascii="Times New Roman" w:hAnsi="Times New Roman" w:cs="Times New Roman"/>
          <w:color w:val="auto"/>
          <w:lang w:val="en-US" w:eastAsia="zh-CN"/>
        </w:rPr>
        <w:t>53</w:t>
      </w:r>
      <w:r>
        <w:rPr>
          <w:rFonts w:hint="eastAsia" w:ascii="仿宋_GB2312" w:hAnsi="仿宋_GB2312" w:cs="仿宋_GB2312"/>
          <w:color w:val="auto"/>
          <w:lang w:val="en-US" w:eastAsia="zh-CN"/>
        </w:rPr>
        <w:t>团城镇服务管理中心主任符*飞党内警告处分；</w:t>
      </w:r>
    </w:p>
    <w:p w14:paraId="5237238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lang w:val="en-US" w:eastAsia="zh-CN"/>
        </w:rPr>
      </w:pPr>
      <w:r>
        <w:rPr>
          <w:rFonts w:hint="default" w:ascii="Times New Roman" w:hAnsi="Times New Roman" w:cs="Times New Roman"/>
          <w:color w:val="auto"/>
          <w:lang w:val="en-US" w:eastAsia="zh-CN"/>
        </w:rPr>
        <w:t>8</w:t>
      </w:r>
      <w:r>
        <w:rPr>
          <w:rFonts w:hint="eastAsia" w:ascii="仿宋_GB2312" w:hAnsi="仿宋_GB2312" w:cs="仿宋_GB2312"/>
          <w:color w:val="auto"/>
          <w:lang w:val="en-US" w:eastAsia="zh-CN"/>
        </w:rPr>
        <w:t>.给予</w:t>
      </w:r>
      <w:r>
        <w:rPr>
          <w:rFonts w:hint="default" w:ascii="Times New Roman" w:hAnsi="Times New Roman" w:cs="Times New Roman"/>
          <w:color w:val="auto"/>
          <w:lang w:val="en-US" w:eastAsia="zh-CN"/>
        </w:rPr>
        <w:t>53</w:t>
      </w:r>
      <w:r>
        <w:rPr>
          <w:rFonts w:hint="eastAsia" w:ascii="仿宋_GB2312" w:hAnsi="仿宋_GB2312" w:cs="仿宋_GB2312"/>
          <w:color w:val="auto"/>
          <w:lang w:val="en-US" w:eastAsia="zh-CN"/>
        </w:rPr>
        <w:t>团农业发展服务中心一般工作人员张*强党内严重警告处分；</w:t>
      </w:r>
    </w:p>
    <w:p w14:paraId="08AB21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lang w:val="en-US" w:eastAsia="zh-CN"/>
        </w:rPr>
      </w:pPr>
      <w:r>
        <w:rPr>
          <w:rFonts w:hint="default" w:ascii="Times New Roman" w:hAnsi="Times New Roman" w:cs="Times New Roman"/>
          <w:color w:val="auto"/>
          <w:lang w:val="en-US" w:eastAsia="zh-CN"/>
        </w:rPr>
        <w:t>9</w:t>
      </w:r>
      <w:r>
        <w:rPr>
          <w:rFonts w:hint="eastAsia" w:ascii="仿宋_GB2312" w:hAnsi="仿宋_GB2312" w:cs="仿宋_GB2312"/>
          <w:color w:val="auto"/>
          <w:lang w:val="en-US" w:eastAsia="zh-CN"/>
        </w:rPr>
        <w:t>.给予</w:t>
      </w:r>
      <w:r>
        <w:rPr>
          <w:rFonts w:hint="default" w:ascii="Times New Roman" w:hAnsi="Times New Roman" w:cs="Times New Roman"/>
          <w:color w:val="auto"/>
          <w:lang w:val="en-US" w:eastAsia="zh-CN"/>
        </w:rPr>
        <w:t>53</w:t>
      </w:r>
      <w:r>
        <w:rPr>
          <w:rFonts w:hint="eastAsia" w:ascii="仿宋_GB2312" w:hAnsi="仿宋_GB2312" w:cs="仿宋_GB2312"/>
          <w:color w:val="auto"/>
          <w:lang w:val="en-US" w:eastAsia="zh-CN"/>
        </w:rPr>
        <w:t>团</w:t>
      </w:r>
      <w:r>
        <w:rPr>
          <w:rFonts w:hint="default" w:ascii="Times New Roman" w:hAnsi="Times New Roman" w:cs="Times New Roman"/>
          <w:color w:val="auto"/>
          <w:lang w:val="en-US" w:eastAsia="zh-CN"/>
        </w:rPr>
        <w:t>7</w:t>
      </w:r>
      <w:r>
        <w:rPr>
          <w:rFonts w:hint="eastAsia" w:ascii="仿宋_GB2312" w:hAnsi="仿宋_GB2312" w:cs="仿宋_GB2312"/>
          <w:color w:val="auto"/>
          <w:lang w:val="en-US" w:eastAsia="zh-CN"/>
        </w:rPr>
        <w:t>连党支部候选人王*军党内严重警告处分；</w:t>
      </w:r>
    </w:p>
    <w:p w14:paraId="0F078F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cs="仿宋_GB2312"/>
          <w:color w:val="auto"/>
          <w:lang w:val="en-US" w:eastAsia="zh-CN"/>
        </w:rPr>
      </w:pPr>
      <w:r>
        <w:rPr>
          <w:rFonts w:hint="default" w:ascii="Times New Roman" w:hAnsi="Times New Roman" w:cs="Times New Roman"/>
          <w:color w:val="auto"/>
          <w:lang w:val="en-US" w:eastAsia="zh-CN"/>
        </w:rPr>
        <w:t>10</w:t>
      </w:r>
      <w:r>
        <w:rPr>
          <w:rFonts w:hint="eastAsia" w:ascii="仿宋_GB2312" w:hAnsi="仿宋_GB2312" w:cs="仿宋_GB2312"/>
          <w:color w:val="auto"/>
          <w:lang w:val="en-US" w:eastAsia="zh-CN"/>
        </w:rPr>
        <w:t>.给予</w:t>
      </w:r>
      <w:r>
        <w:rPr>
          <w:rFonts w:hint="default" w:ascii="Times New Roman" w:hAnsi="Times New Roman" w:cs="Times New Roman"/>
          <w:color w:val="auto"/>
          <w:lang w:val="en-US" w:eastAsia="zh-CN"/>
        </w:rPr>
        <w:t>53</w:t>
      </w:r>
      <w:r>
        <w:rPr>
          <w:rFonts w:hint="eastAsia" w:ascii="仿宋_GB2312" w:hAnsi="仿宋_GB2312" w:cs="仿宋_GB2312"/>
          <w:color w:val="auto"/>
          <w:lang w:val="en-US" w:eastAsia="zh-CN"/>
        </w:rPr>
        <w:t>团</w:t>
      </w:r>
      <w:r>
        <w:rPr>
          <w:rFonts w:hint="default" w:ascii="Times New Roman" w:hAnsi="Times New Roman" w:cs="Times New Roman"/>
          <w:color w:val="auto"/>
          <w:lang w:val="en-US" w:eastAsia="zh-CN"/>
        </w:rPr>
        <w:t>7</w:t>
      </w:r>
      <w:r>
        <w:rPr>
          <w:rFonts w:hint="eastAsia" w:ascii="仿宋_GB2312" w:hAnsi="仿宋_GB2312" w:cs="仿宋_GB2312"/>
          <w:color w:val="auto"/>
          <w:lang w:val="en-US" w:eastAsia="zh-CN"/>
        </w:rPr>
        <w:t>连党支部副书记候选人、连长努*********党内严重警告处分。</w:t>
      </w:r>
    </w:p>
    <w:p w14:paraId="6FF5FF4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rPr>
      </w:pPr>
      <w:r>
        <w:rPr>
          <w:rFonts w:hint="eastAsia" w:ascii="黑体" w:hAnsi="黑体" w:eastAsia="黑体" w:cs="黑体"/>
        </w:rPr>
        <w:t>四、事故整改和防范措施落实情况</w:t>
      </w:r>
    </w:p>
    <w:p w14:paraId="696B15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（一）属地党委政府整改和防范措施落实情况</w:t>
      </w:r>
    </w:p>
    <w:p w14:paraId="2DC2D0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rPr>
      </w:pPr>
      <w:r>
        <w:rPr>
          <w:rFonts w:hint="default" w:ascii="Times New Roman" w:hAnsi="Times New Roman" w:cs="Times New Roman"/>
          <w:lang w:val="en-US" w:eastAsia="zh-CN"/>
        </w:rPr>
        <w:t>53</w:t>
      </w:r>
      <w:r>
        <w:rPr>
          <w:rFonts w:hint="eastAsia" w:ascii="仿宋_GB2312" w:hAnsi="仿宋_GB2312" w:cs="仿宋_GB2312"/>
          <w:lang w:val="en-US" w:eastAsia="zh-CN"/>
        </w:rPr>
        <w:t>团金胡杨镇党委</w:t>
      </w:r>
      <w:r>
        <w:rPr>
          <w:rFonts w:hint="eastAsia" w:ascii="仿宋_GB2312" w:hAnsi="仿宋_GB2312" w:eastAsia="仿宋_GB2312" w:cs="仿宋_GB2312"/>
        </w:rPr>
        <w:t>、镇人民政府深刻汲取事故教训，举一反三抓好事故防范措施。</w:t>
      </w:r>
      <w:r>
        <w:rPr>
          <w:rFonts w:hint="eastAsia" w:ascii="仿宋_GB2312" w:hAnsi="仿宋_GB2312" w:eastAsia="仿宋_GB2312" w:cs="仿宋_GB2312"/>
          <w:b/>
          <w:bCs/>
        </w:rPr>
        <w:t>一是</w:t>
      </w:r>
      <w:r>
        <w:rPr>
          <w:rFonts w:hint="eastAsia" w:ascii="仿宋_GB2312" w:hAnsi="仿宋_GB2312" w:eastAsia="仿宋_GB2312" w:cs="仿宋_GB2312"/>
        </w:rPr>
        <w:t>安全生产和事故防范方面做到了组织学习常态化、风险隐患分析研判常态化、安全生产工作研究部署常态化、问题排查整治常态化。</w:t>
      </w:r>
      <w:r>
        <w:rPr>
          <w:rFonts w:hint="eastAsia" w:ascii="仿宋_GB2312" w:hAnsi="仿宋_GB2312" w:eastAsia="仿宋_GB2312" w:cs="仿宋_GB2312"/>
          <w:b/>
          <w:bCs/>
        </w:rPr>
        <w:t>二是</w:t>
      </w:r>
      <w:r>
        <w:rPr>
          <w:rFonts w:hint="eastAsia" w:ascii="仿宋_GB2312" w:hAnsi="仿宋_GB2312" w:eastAsia="仿宋_GB2312" w:cs="仿宋_GB2312"/>
        </w:rPr>
        <w:t>事故发生后，能够举一反三，针对建筑工地、道路交通、消防安全、燃气安全等重点领域开展全面</w:t>
      </w:r>
      <w:r>
        <w:rPr>
          <w:rFonts w:hint="eastAsia" w:ascii="仿宋_GB2312" w:hAnsi="仿宋_GB2312" w:cs="仿宋_GB2312"/>
          <w:lang w:val="en-US" w:eastAsia="zh-CN"/>
        </w:rPr>
        <w:t>的</w:t>
      </w:r>
      <w:r>
        <w:rPr>
          <w:rFonts w:hint="eastAsia" w:ascii="仿宋_GB2312" w:hAnsi="仿宋_GB2312" w:eastAsia="仿宋_GB2312" w:cs="仿宋_GB2312"/>
        </w:rPr>
        <w:t>排查治理，强化</w:t>
      </w:r>
      <w:r>
        <w:rPr>
          <w:rFonts w:hint="eastAsia" w:ascii="仿宋_GB2312" w:hAnsi="仿宋_GB2312" w:cs="仿宋_GB2312"/>
          <w:lang w:val="en-US" w:eastAsia="zh-CN"/>
        </w:rPr>
        <w:t>作业</w:t>
      </w:r>
      <w:r>
        <w:rPr>
          <w:rFonts w:hint="eastAsia" w:ascii="仿宋_GB2312" w:hAnsi="仿宋_GB2312" w:eastAsia="仿宋_GB2312" w:cs="仿宋_GB2312"/>
        </w:rPr>
        <w:t>现场管理</w:t>
      </w:r>
      <w:r>
        <w:rPr>
          <w:rFonts w:hint="eastAsia" w:ascii="仿宋_GB2312" w:hAnsi="仿宋_GB2312" w:cs="仿宋_GB2312"/>
          <w:lang w:eastAsia="zh-CN"/>
        </w:rPr>
        <w:t>、</w:t>
      </w:r>
      <w:r>
        <w:rPr>
          <w:rFonts w:hint="eastAsia" w:ascii="仿宋_GB2312" w:hAnsi="仿宋_GB2312" w:eastAsia="仿宋_GB2312" w:cs="仿宋_GB2312"/>
        </w:rPr>
        <w:t>严格落实监管责任</w:t>
      </w:r>
      <w:r>
        <w:rPr>
          <w:rFonts w:hint="eastAsia" w:ascii="仿宋_GB2312" w:hAnsi="仿宋_GB2312" w:cs="仿宋_GB2312"/>
          <w:lang w:eastAsia="zh-CN"/>
        </w:rPr>
        <w:t>、</w:t>
      </w:r>
      <w:r>
        <w:rPr>
          <w:rFonts w:hint="eastAsia" w:ascii="仿宋_GB2312" w:hAnsi="仿宋_GB2312" w:cs="仿宋_GB2312"/>
          <w:lang w:val="en-US" w:eastAsia="zh-CN"/>
        </w:rPr>
        <w:t>引导和加强</w:t>
      </w:r>
      <w:r>
        <w:rPr>
          <w:rFonts w:hint="eastAsia" w:ascii="仿宋_GB2312" w:hAnsi="仿宋_GB2312" w:eastAsia="仿宋_GB2312" w:cs="仿宋_GB2312"/>
        </w:rPr>
        <w:t>从业人员</w:t>
      </w:r>
      <w:r>
        <w:rPr>
          <w:rFonts w:hint="eastAsia" w:ascii="仿宋_GB2312" w:hAnsi="仿宋_GB2312" w:cs="仿宋_GB2312"/>
          <w:lang w:val="en-US" w:eastAsia="zh-CN"/>
        </w:rPr>
        <w:t>和</w:t>
      </w:r>
      <w:r>
        <w:rPr>
          <w:rFonts w:hint="eastAsia" w:ascii="仿宋_GB2312" w:hAnsi="仿宋_GB2312" w:eastAsia="仿宋_GB2312" w:cs="仿宋_GB2312"/>
        </w:rPr>
        <w:t>群众安全防范和自我保护意识</w:t>
      </w:r>
      <w:r>
        <w:rPr>
          <w:rFonts w:hint="eastAsia" w:ascii="仿宋_GB2312" w:hAnsi="仿宋_GB2312" w:cs="仿宋_GB2312"/>
          <w:lang w:val="en-US" w:eastAsia="zh-CN"/>
        </w:rPr>
        <w:t>教育</w:t>
      </w:r>
      <w:r>
        <w:rPr>
          <w:rFonts w:hint="eastAsia" w:ascii="仿宋_GB2312" w:hAnsi="仿宋_GB2312" w:eastAsia="仿宋_GB2312" w:cs="仿宋_GB2312"/>
        </w:rPr>
        <w:t>。</w:t>
      </w:r>
    </w:p>
    <w:p w14:paraId="773ED8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（二）行业监管部门整改和防范措施落实情况</w:t>
      </w:r>
    </w:p>
    <w:p w14:paraId="2F7C72C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一是</w:t>
      </w:r>
      <w:r>
        <w:rPr>
          <w:rFonts w:hint="eastAsia" w:ascii="仿宋_GB2312" w:hAnsi="仿宋_GB2312" w:cs="仿宋_GB2312"/>
          <w:lang w:val="en-US" w:eastAsia="zh-CN"/>
        </w:rPr>
        <w:t>师市生态环境部门</w:t>
      </w:r>
      <w:r>
        <w:rPr>
          <w:rFonts w:hint="eastAsia" w:ascii="仿宋_GB2312" w:hAnsi="仿宋_GB2312" w:eastAsia="仿宋_GB2312" w:cs="仿宋_GB2312"/>
        </w:rPr>
        <w:t>在事故发生后，始终坚持“时时警惕、处处落实”的安全生产理念，认真汲取事故教训，深刻反思查找问题、剖析原因、明确整改方向。</w:t>
      </w:r>
      <w:r>
        <w:rPr>
          <w:rFonts w:hint="eastAsia" w:ascii="仿宋_GB2312" w:hAnsi="仿宋_GB2312" w:eastAsia="仿宋_GB2312" w:cs="仿宋_GB2312"/>
          <w:b/>
          <w:bCs/>
        </w:rPr>
        <w:t>二是</w:t>
      </w:r>
      <w:r>
        <w:rPr>
          <w:rFonts w:hint="eastAsia" w:ascii="仿宋_GB2312" w:hAnsi="仿宋_GB2312" w:cs="仿宋_GB2312"/>
          <w:b w:val="0"/>
          <w:bCs w:val="0"/>
          <w:lang w:val="en-US" w:eastAsia="zh-CN"/>
        </w:rPr>
        <w:t>师市各行业监管部门举一反三，</w:t>
      </w:r>
      <w:r>
        <w:rPr>
          <w:rFonts w:hint="eastAsia" w:ascii="仿宋_GB2312" w:hAnsi="仿宋_GB2312" w:eastAsia="仿宋_GB2312" w:cs="仿宋_GB2312"/>
        </w:rPr>
        <w:t>进一步完善管理制度，</w:t>
      </w:r>
      <w:r>
        <w:rPr>
          <w:rFonts w:hint="eastAsia" w:ascii="仿宋_GB2312" w:hAnsi="仿宋_GB2312" w:cs="仿宋_GB2312"/>
          <w:lang w:val="en-US" w:eastAsia="zh-CN"/>
        </w:rPr>
        <w:t>加大有限空间作业标准学习，提升执法能力</w:t>
      </w:r>
      <w:r>
        <w:rPr>
          <w:rFonts w:hint="eastAsia" w:ascii="仿宋_GB2312" w:hAnsi="仿宋_GB2312" w:eastAsia="仿宋_GB2312" w:cs="仿宋_GB2312"/>
        </w:rPr>
        <w:t>。</w:t>
      </w:r>
      <w:r>
        <w:rPr>
          <w:rFonts w:hint="eastAsia" w:ascii="仿宋_GB2312" w:hAnsi="仿宋_GB2312" w:eastAsia="仿宋_GB2312" w:cs="仿宋_GB2312"/>
          <w:b/>
          <w:bCs/>
        </w:rPr>
        <w:t>三是</w:t>
      </w:r>
      <w:r>
        <w:rPr>
          <w:rFonts w:hint="eastAsia" w:ascii="仿宋_GB2312" w:hAnsi="仿宋_GB2312" w:cs="仿宋_GB2312"/>
          <w:b w:val="0"/>
          <w:bCs w:val="0"/>
          <w:lang w:val="en-US" w:eastAsia="zh-CN"/>
        </w:rPr>
        <w:t>师市安委办统筹协调，组织各部门联合开展有限空间检查行动，</w:t>
      </w:r>
      <w:r>
        <w:rPr>
          <w:rFonts w:hint="eastAsia" w:ascii="仿宋_GB2312" w:hAnsi="仿宋_GB2312" w:eastAsia="仿宋_GB2312" w:cs="仿宋_GB2312"/>
        </w:rPr>
        <w:t>坚持“零容忍”态度，对发现的违法行为依法严肃处理，发挥了行政处罚“处理一起</w:t>
      </w:r>
      <w:r>
        <w:rPr>
          <w:rFonts w:hint="eastAsia" w:ascii="仿宋_GB2312" w:hAnsi="仿宋_GB2312" w:cs="仿宋_GB2312"/>
          <w:lang w:eastAsia="zh-CN"/>
        </w:rPr>
        <w:t>、</w:t>
      </w:r>
      <w:r>
        <w:rPr>
          <w:rFonts w:hint="eastAsia" w:ascii="仿宋_GB2312" w:hAnsi="仿宋_GB2312" w:eastAsia="仿宋_GB2312" w:cs="仿宋_GB2312"/>
        </w:rPr>
        <w:t>警醒一片”的</w:t>
      </w:r>
      <w:r>
        <w:rPr>
          <w:rFonts w:hint="eastAsia" w:ascii="仿宋_GB2312" w:hAnsi="仿宋_GB2312" w:cs="仿宋_GB2312"/>
          <w:lang w:val="en-US" w:eastAsia="zh-CN"/>
        </w:rPr>
        <w:t>作用</w:t>
      </w:r>
      <w:r>
        <w:rPr>
          <w:rFonts w:hint="eastAsia" w:ascii="仿宋_GB2312" w:hAnsi="仿宋_GB2312" w:eastAsia="仿宋_GB2312" w:cs="仿宋_GB2312"/>
        </w:rPr>
        <w:t>。</w:t>
      </w:r>
    </w:p>
    <w:p w14:paraId="414922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（三）事故警示教育情况</w:t>
      </w:r>
    </w:p>
    <w:p w14:paraId="6D9B82A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lang w:val="en-US" w:eastAsia="zh-CN"/>
        </w:rPr>
      </w:pPr>
      <w:r>
        <w:rPr>
          <w:rFonts w:hint="eastAsia"/>
          <w:b/>
          <w:bCs/>
          <w:lang w:val="en-US" w:eastAsia="zh-CN"/>
        </w:rPr>
        <w:t>一是</w:t>
      </w:r>
      <w:r>
        <w:rPr>
          <w:rFonts w:hint="eastAsia"/>
          <w:lang w:val="en-US" w:eastAsia="zh-CN"/>
        </w:rPr>
        <w:t>事故发生后，师市党委高度重视，召开有限空间专题调度会，通报事故情况，并在师市范围内开展有限空间专项整治行动。</w:t>
      </w:r>
      <w:r>
        <w:rPr>
          <w:rFonts w:hint="eastAsia"/>
          <w:b/>
          <w:bCs/>
          <w:lang w:val="en-US" w:eastAsia="zh-CN"/>
        </w:rPr>
        <w:t>二是</w:t>
      </w:r>
      <w:r>
        <w:rPr>
          <w:rFonts w:hint="eastAsia"/>
          <w:lang w:val="en-US" w:eastAsia="zh-CN"/>
        </w:rPr>
        <w:t>师市安委会印发《第三师图木舒克市有限空间作业安全管理办法（试行）》，召开有限空间调度培训会组织监管人员、企业管理人员、从业人员学习，进一步规范师市有限空间从管理到作业的标准。</w:t>
      </w:r>
      <w:r>
        <w:rPr>
          <w:rFonts w:hint="eastAsia"/>
          <w:b/>
          <w:bCs/>
          <w:lang w:val="en-US" w:eastAsia="zh-CN"/>
        </w:rPr>
        <w:t>三是</w:t>
      </w:r>
      <w:r>
        <w:rPr>
          <w:rFonts w:hint="eastAsia"/>
          <w:lang w:val="en-US" w:eastAsia="zh-CN"/>
        </w:rPr>
        <w:t>按照事故四不放过原则，师市应急管理局举办有限空间作业应急演练，由政府专职消防救援队和新疆腾源水务集团有限公司分别进行有限空间突发事故应急救援演练和有限空间作业标准化演练，演练邀请师市辖区各街道办、部分团场及相关企业等</w:t>
      </w:r>
      <w:r>
        <w:rPr>
          <w:rFonts w:hint="default" w:ascii="Times New Roman" w:hAnsi="Times New Roman" w:cs="Times New Roman"/>
          <w:lang w:val="en-US" w:eastAsia="zh-CN"/>
        </w:rPr>
        <w:t>20</w:t>
      </w:r>
      <w:r>
        <w:rPr>
          <w:rFonts w:hint="eastAsia"/>
          <w:lang w:val="en-US" w:eastAsia="zh-CN"/>
        </w:rPr>
        <w:t>余个单位进行现场观摩。</w:t>
      </w:r>
    </w:p>
    <w:p w14:paraId="7A52BC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rPr>
      </w:pPr>
      <w:r>
        <w:rPr>
          <w:rFonts w:hint="eastAsia" w:ascii="黑体" w:hAnsi="黑体" w:eastAsia="黑体" w:cs="黑体"/>
        </w:rPr>
        <w:t>五、评估总体结论</w:t>
      </w:r>
    </w:p>
    <w:p w14:paraId="675403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评估组认为，相关部门和有关责任主体能够认真吸取此次事故教训，严格落实</w:t>
      </w:r>
      <w:r>
        <w:rPr>
          <w:rFonts w:hint="eastAsia" w:ascii="仿宋_GB2312" w:hAnsi="仿宋_GB2312" w:cs="仿宋_GB2312"/>
          <w:lang w:val="en-US" w:eastAsia="zh-CN"/>
        </w:rPr>
        <w:t>图木舒克市</w:t>
      </w:r>
      <w:r>
        <w:rPr>
          <w:rFonts w:hint="eastAsia" w:ascii="仿宋_GB2312" w:hAnsi="仿宋_GB2312" w:eastAsia="仿宋_GB2312" w:cs="仿宋_GB2312"/>
        </w:rPr>
        <w:t>人民政府《</w:t>
      </w:r>
      <w:r>
        <w:rPr>
          <w:rFonts w:hint="eastAsia" w:ascii="仿宋_GB2312" w:hAnsi="仿宋_GB2312" w:cs="仿宋_GB2312"/>
          <w:lang w:val="en-US" w:eastAsia="zh-CN"/>
        </w:rPr>
        <w:t>第三师</w:t>
      </w:r>
      <w:r>
        <w:rPr>
          <w:rFonts w:hint="default" w:ascii="Times New Roman" w:hAnsi="Times New Roman" w:cs="Times New Roman"/>
          <w:snapToGrid w:val="0"/>
          <w:color w:val="000000"/>
          <w:szCs w:val="32"/>
          <w:lang w:val="en-US" w:eastAsia="zh-CN"/>
        </w:rPr>
        <w:t>53</w:t>
      </w:r>
      <w:r>
        <w:rPr>
          <w:rFonts w:hint="eastAsia" w:ascii="Times New Roman" w:hAnsi="Times New Roman" w:cs="Times New Roman"/>
          <w:snapToGrid w:val="0"/>
          <w:color w:val="000000"/>
          <w:szCs w:val="32"/>
          <w:lang w:val="en-US" w:eastAsia="zh-CN"/>
        </w:rPr>
        <w:t>团“</w:t>
      </w:r>
      <w:r>
        <w:rPr>
          <w:rFonts w:hint="default" w:ascii="Times New Roman" w:hAnsi="Times New Roman" w:cs="Times New Roman"/>
          <w:snapToGrid w:val="0"/>
          <w:color w:val="000000"/>
          <w:szCs w:val="32"/>
          <w:lang w:val="en-US" w:eastAsia="zh-CN"/>
        </w:rPr>
        <w:t>6</w:t>
      </w:r>
      <w:r>
        <w:rPr>
          <w:rFonts w:hint="eastAsia" w:ascii="Times New Roman" w:hAnsi="Times New Roman" w:cs="Times New Roman"/>
          <w:snapToGrid w:val="0"/>
          <w:color w:val="000000"/>
          <w:szCs w:val="32"/>
          <w:lang w:val="en-US" w:eastAsia="zh-CN"/>
        </w:rPr>
        <w:t>·</w:t>
      </w:r>
      <w:r>
        <w:rPr>
          <w:rFonts w:hint="default" w:ascii="Times New Roman" w:hAnsi="Times New Roman" w:cs="Times New Roman"/>
          <w:snapToGrid w:val="0"/>
          <w:color w:val="000000"/>
          <w:szCs w:val="32"/>
          <w:lang w:val="en-US" w:eastAsia="zh-CN"/>
        </w:rPr>
        <w:t>26</w:t>
      </w:r>
      <w:r>
        <w:rPr>
          <w:rFonts w:hint="eastAsia" w:ascii="Times New Roman" w:hAnsi="Times New Roman" w:cs="Times New Roman"/>
          <w:snapToGrid w:val="0"/>
          <w:color w:val="000000"/>
          <w:szCs w:val="32"/>
          <w:lang w:val="en-US" w:eastAsia="zh-CN"/>
        </w:rPr>
        <w:t>”触电事故调查报告</w:t>
      </w:r>
      <w:r>
        <w:rPr>
          <w:rFonts w:hint="eastAsia" w:ascii="仿宋_GB2312" w:hAnsi="仿宋_GB2312" w:eastAsia="仿宋_GB2312" w:cs="仿宋_GB2312"/>
        </w:rPr>
        <w:t>》中有关事故责任追究以及整改防范措施建议的各项要求，评估结论为通过。</w:t>
      </w:r>
    </w:p>
    <w:p w14:paraId="6B0CCC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rPr>
      </w:pPr>
      <w:r>
        <w:rPr>
          <w:rFonts w:hint="eastAsia" w:ascii="黑体" w:hAnsi="黑体" w:eastAsia="黑体" w:cs="黑体"/>
        </w:rPr>
        <w:t>六、下一步建议</w:t>
      </w:r>
    </w:p>
    <w:p w14:paraId="6FE707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（一）加强安全生产培训教育。</w:t>
      </w:r>
      <w:r>
        <w:rPr>
          <w:rFonts w:hint="eastAsia" w:ascii="仿宋_GB2312" w:hAnsi="仿宋_GB2312" w:eastAsia="仿宋_GB2312" w:cs="仿宋_GB2312"/>
        </w:rPr>
        <w:t>持续加强对从业人员安全培训教育，对新建立和修订的安全管理制度、操作规程要组织从业人员全覆盖培训学习，定期对员工的理论知识和操作技能进行培训和检查，切实提升安全风险意识，确保安全管理制度</w:t>
      </w:r>
      <w:r>
        <w:rPr>
          <w:rFonts w:hint="eastAsia" w:ascii="仿宋_GB2312" w:hAnsi="仿宋_GB2312" w:cs="仿宋_GB2312"/>
          <w:lang w:eastAsia="zh-CN"/>
        </w:rPr>
        <w:t>、</w:t>
      </w:r>
      <w:r>
        <w:rPr>
          <w:rFonts w:hint="eastAsia" w:ascii="仿宋_GB2312" w:hAnsi="仿宋_GB2312" w:eastAsia="仿宋_GB2312" w:cs="仿宋_GB2312"/>
        </w:rPr>
        <w:t>操作规程落实到位。</w:t>
      </w:r>
    </w:p>
    <w:p w14:paraId="7FFC8D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（二）严格现场作业安全管理。</w:t>
      </w:r>
      <w:r>
        <w:rPr>
          <w:rFonts w:hint="eastAsia" w:ascii="仿宋_GB2312" w:hAnsi="仿宋_GB2312" w:eastAsia="仿宋_GB2312" w:cs="仿宋_GB2312"/>
        </w:rPr>
        <w:t>要进一步加强受限空间、动火作业等现场管理，严格执行作业票审批制度，做到持证上岗、监护人在场监护作业，坚决杜绝“三违”行为。</w:t>
      </w:r>
    </w:p>
    <w:p w14:paraId="3DA7E3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（三）强化应急救援预案演练。</w:t>
      </w:r>
      <w:r>
        <w:rPr>
          <w:rFonts w:hint="eastAsia" w:ascii="仿宋_GB2312" w:hAnsi="仿宋_GB2312" w:eastAsia="仿宋_GB2312" w:cs="仿宋_GB2312"/>
        </w:rPr>
        <w:t>结合实际加强实战演练，不断提升应急预案的针对性和可操作性，切实提高员工安全防范意识和应急救援处置能力。</w:t>
      </w:r>
    </w:p>
    <w:p w14:paraId="06A5CAEE">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rPr>
      </w:pPr>
    </w:p>
    <w:p w14:paraId="590BA581">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rPr>
      </w:pPr>
    </w:p>
    <w:p w14:paraId="73A3A698">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Times New Roman" w:hAnsi="Times New Roman"/>
          <w:snapToGrid w:val="0"/>
          <w:color w:val="000000"/>
          <w:szCs w:val="32"/>
          <w:lang w:val="en-US" w:eastAsia="zh-CN"/>
        </w:rPr>
      </w:pPr>
      <w:r>
        <w:rPr>
          <w:rFonts w:hint="eastAsia" w:ascii="Times New Roman" w:hAnsi="Times New Roman"/>
          <w:snapToGrid w:val="0"/>
          <w:color w:val="000000"/>
          <w:szCs w:val="32"/>
          <w:lang w:val="en-US" w:eastAsia="zh-CN"/>
        </w:rPr>
        <w:t xml:space="preserve">             第三师</w:t>
      </w:r>
      <w:r>
        <w:rPr>
          <w:rFonts w:hint="default" w:ascii="Times New Roman" w:hAnsi="Times New Roman" w:cs="Times New Roman"/>
          <w:snapToGrid w:val="0"/>
          <w:color w:val="000000"/>
          <w:szCs w:val="32"/>
          <w:lang w:val="en-US" w:eastAsia="zh-CN"/>
        </w:rPr>
        <w:t>53</w:t>
      </w:r>
      <w:r>
        <w:rPr>
          <w:rFonts w:hint="eastAsia" w:ascii="Times New Roman" w:hAnsi="Times New Roman"/>
          <w:snapToGrid w:val="0"/>
          <w:color w:val="000000"/>
          <w:szCs w:val="32"/>
          <w:lang w:val="en-US" w:eastAsia="zh-CN"/>
        </w:rPr>
        <w:t>团“</w:t>
      </w:r>
      <w:r>
        <w:rPr>
          <w:rFonts w:hint="default" w:ascii="Times New Roman" w:hAnsi="Times New Roman" w:cs="Times New Roman"/>
          <w:snapToGrid w:val="0"/>
          <w:color w:val="000000"/>
          <w:szCs w:val="32"/>
          <w:lang w:val="en-US" w:eastAsia="zh-CN"/>
        </w:rPr>
        <w:t>6</w:t>
      </w:r>
      <w:r>
        <w:rPr>
          <w:rFonts w:hint="eastAsia" w:ascii="Times New Roman" w:hAnsi="Times New Roman"/>
          <w:snapToGrid w:val="0"/>
          <w:color w:val="000000"/>
          <w:szCs w:val="32"/>
          <w:lang w:val="en-US" w:eastAsia="zh-CN"/>
        </w:rPr>
        <w:t>·</w:t>
      </w:r>
      <w:r>
        <w:rPr>
          <w:rFonts w:hint="default" w:ascii="Times New Roman" w:hAnsi="Times New Roman" w:cs="Times New Roman"/>
          <w:snapToGrid w:val="0"/>
          <w:color w:val="000000"/>
          <w:szCs w:val="32"/>
          <w:lang w:val="en-US" w:eastAsia="zh-CN"/>
        </w:rPr>
        <w:t>26</w:t>
      </w:r>
      <w:r>
        <w:rPr>
          <w:rFonts w:hint="eastAsia" w:ascii="Times New Roman" w:hAnsi="Times New Roman"/>
          <w:snapToGrid w:val="0"/>
          <w:color w:val="000000"/>
          <w:szCs w:val="32"/>
          <w:lang w:val="en-US" w:eastAsia="zh-CN"/>
        </w:rPr>
        <w:t>”触电事故评估组</w:t>
      </w:r>
    </w:p>
    <w:p w14:paraId="5D1D3586">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仿宋_GB2312" w:hAnsi="仿宋_GB2312" w:eastAsia="仿宋_GB2312" w:cs="仿宋_GB2312"/>
        </w:rPr>
      </w:pPr>
      <w:r>
        <w:rPr>
          <w:rFonts w:hint="eastAsia" w:ascii="Times New Roman" w:hAnsi="Times New Roman" w:cs="Times New Roman"/>
          <w:snapToGrid w:val="0"/>
          <w:color w:val="000000"/>
          <w:szCs w:val="32"/>
          <w:lang w:val="en-US" w:eastAsia="zh-CN"/>
        </w:rPr>
        <w:t xml:space="preserve">              </w:t>
      </w:r>
      <w:r>
        <w:rPr>
          <w:rFonts w:hint="default" w:ascii="Times New Roman" w:hAnsi="Times New Roman" w:cs="Times New Roman"/>
          <w:snapToGrid w:val="0"/>
          <w:color w:val="000000"/>
          <w:szCs w:val="32"/>
          <w:lang w:val="en-US" w:eastAsia="zh-CN"/>
        </w:rPr>
        <w:t>2024</w:t>
      </w:r>
      <w:r>
        <w:rPr>
          <w:rFonts w:hint="eastAsia" w:ascii="Times New Roman" w:hAnsi="Times New Roman"/>
          <w:snapToGrid w:val="0"/>
          <w:color w:val="000000"/>
          <w:szCs w:val="32"/>
          <w:lang w:val="en-US" w:eastAsia="zh-CN"/>
        </w:rPr>
        <w:t>年10月17</w:t>
      </w:r>
      <w:bookmarkStart w:id="0" w:name="_GoBack"/>
      <w:bookmarkEnd w:id="0"/>
      <w:r>
        <w:rPr>
          <w:rFonts w:hint="eastAsia" w:ascii="Times New Roman" w:hAnsi="Times New Roman"/>
          <w:snapToGrid w:val="0"/>
          <w:color w:val="000000"/>
          <w:szCs w:val="32"/>
          <w:lang w:val="en-US" w:eastAsia="zh-CN"/>
        </w:rPr>
        <w:t>日</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282B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20AAE">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020AAE">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Yjg5MGU1MjQ5NGE0NDkyMWM5MWRjNWRkMDlhOTMifQ=="/>
  </w:docVars>
  <w:rsids>
    <w:rsidRoot w:val="06781798"/>
    <w:rsid w:val="00C77016"/>
    <w:rsid w:val="05682E81"/>
    <w:rsid w:val="06781798"/>
    <w:rsid w:val="08997EFF"/>
    <w:rsid w:val="0B0927E0"/>
    <w:rsid w:val="0B183258"/>
    <w:rsid w:val="0B761B0A"/>
    <w:rsid w:val="0FA97864"/>
    <w:rsid w:val="119B31DD"/>
    <w:rsid w:val="14C50C9C"/>
    <w:rsid w:val="15487A1C"/>
    <w:rsid w:val="18BF04C6"/>
    <w:rsid w:val="1B5569E3"/>
    <w:rsid w:val="1BF67AFC"/>
    <w:rsid w:val="1CC01D49"/>
    <w:rsid w:val="1D2D73DF"/>
    <w:rsid w:val="1F3D3B25"/>
    <w:rsid w:val="1F9A5ADC"/>
    <w:rsid w:val="2001516D"/>
    <w:rsid w:val="21B87493"/>
    <w:rsid w:val="23A71045"/>
    <w:rsid w:val="23F73FAA"/>
    <w:rsid w:val="252F1AE8"/>
    <w:rsid w:val="298C1931"/>
    <w:rsid w:val="2BD90527"/>
    <w:rsid w:val="384613EC"/>
    <w:rsid w:val="394E1668"/>
    <w:rsid w:val="395F657A"/>
    <w:rsid w:val="3B4809D4"/>
    <w:rsid w:val="3E216694"/>
    <w:rsid w:val="43370D9F"/>
    <w:rsid w:val="43520885"/>
    <w:rsid w:val="439E5A20"/>
    <w:rsid w:val="4454417F"/>
    <w:rsid w:val="44CC79E6"/>
    <w:rsid w:val="44E4041B"/>
    <w:rsid w:val="461D5993"/>
    <w:rsid w:val="46D23106"/>
    <w:rsid w:val="4805300F"/>
    <w:rsid w:val="487F5FA5"/>
    <w:rsid w:val="4AE051E1"/>
    <w:rsid w:val="4BD036A7"/>
    <w:rsid w:val="4BFE6267"/>
    <w:rsid w:val="4C39104D"/>
    <w:rsid w:val="4CB625C2"/>
    <w:rsid w:val="4D070EC4"/>
    <w:rsid w:val="4E257ADB"/>
    <w:rsid w:val="52907914"/>
    <w:rsid w:val="54813591"/>
    <w:rsid w:val="564C7BCE"/>
    <w:rsid w:val="59264461"/>
    <w:rsid w:val="5C0A69D0"/>
    <w:rsid w:val="5CDC74CC"/>
    <w:rsid w:val="5E653F23"/>
    <w:rsid w:val="615472BD"/>
    <w:rsid w:val="64D92F75"/>
    <w:rsid w:val="676072E5"/>
    <w:rsid w:val="67CC6DC1"/>
    <w:rsid w:val="69D458A4"/>
    <w:rsid w:val="6AB75B07"/>
    <w:rsid w:val="6C937EAD"/>
    <w:rsid w:val="6C9C19BA"/>
    <w:rsid w:val="6CAB34E9"/>
    <w:rsid w:val="6ECA0042"/>
    <w:rsid w:val="6F006616"/>
    <w:rsid w:val="6F0C39CB"/>
    <w:rsid w:val="73850C4E"/>
    <w:rsid w:val="74E72327"/>
    <w:rsid w:val="75596138"/>
    <w:rsid w:val="773E6472"/>
    <w:rsid w:val="78056750"/>
    <w:rsid w:val="790A3EB3"/>
    <w:rsid w:val="7B292109"/>
    <w:rsid w:val="7C0B180E"/>
    <w:rsid w:val="7EDE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仿宋_GB2312" w:cs="Times New Roman"/>
      <w:kern w:val="2"/>
      <w:sz w:val="32"/>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afterLines="0" w:afterAutospacing="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next w:val="8"/>
    <w:autoRedefine/>
    <w:qFormat/>
    <w:uiPriority w:val="0"/>
    <w:rPr>
      <w:rFonts w:hint="eastAsia" w:ascii="宋体" w:hAnsi="宋体" w:eastAsia="仿宋_GB2312" w:cstheme="minorBidi"/>
    </w:rPr>
  </w:style>
  <w:style w:type="paragraph" w:styleId="8">
    <w:name w:val="Body Text First Indent 2"/>
    <w:basedOn w:val="4"/>
    <w:qFormat/>
    <w:uiPriority w:val="0"/>
    <w:pPr>
      <w:ind w:firstLine="42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fb6145b7-90c6-4e63-8766-5d3a5bae7173</errorID>
      <errorWord> </errorWord>
      <group>L1_AI</group>
      <groupName>深度校对</groupName>
      <ability>L2_AI_Punc</ability>
      <abilityName>标点纠错</abilityName>
      <candidateList>
        <item>·</item>
      </candidateList>
      <explain/>
      <paraID> B00B8D3</paraID>
      <start>8</start>
      <end>9</end>
      <status>ignored</status>
      <modifiedWord/>
      <trackRevisions>false</trackRevisions>
    </reviewItem>
    <reviewItem>
      <errorID>e1516a9c-82b5-44d1-bc28-f935db6f541c</errorID>
      <errorWord> </errorWord>
      <group>L1_AI</group>
      <groupName>深度校对</groupName>
      <ability>L2_AI_Punc</ability>
      <abilityName>标点纠错</abilityName>
      <candidateList>
        <item>·</item>
      </candidateList>
      <explain/>
      <paraID>2513E440</paraID>
      <start>108</start>
      <end>109</end>
      <status>ignored</status>
      <modifiedWord/>
      <trackRevisions>false</trackRevisions>
    </reviewItem>
    <reviewItem>
      <errorID>a5cf2a19-ff8d-49c5-ae3f-1d8071d51669</errorID>
      <errorWord>”</errorWord>
      <group>L1_Punc</group>
      <groupName>标点问题</groupName>
      <ability>L2_Punc</ability>
      <abilityName>标点符号检查</abilityName>
      <candidateList>
        <item>“</item>
      </candidateList>
      <explain>注意检查双引号的方向是否正确。</explain>
      <paraID>2513E440</paraID>
      <start>111</start>
      <end>112</end>
      <status>unmodified</status>
      <modifiedWord/>
      <trackRevisions>false</trackRevisions>
    </reviewItem>
    <reviewItem>
      <errorID>0112a46d-9c36-4219-b1b8-73c46ea70f74</errorID>
      <errorWord> </errorWord>
      <group>L1_AI</group>
      <groupName>深度校对</groupName>
      <ability>L2_AI_Punc</ability>
      <abilityName>标点纠错</abilityName>
      <candidateList>
        <item>·</item>
      </candidateList>
      <explain/>
      <paraID>55CFDE77</paraID>
      <start>24</start>
      <end>25</end>
      <status>ignored</status>
      <modifiedWord/>
      <trackRevisions>false</trackRevisions>
    </reviewItem>
    <reviewItem>
      <errorID>d3a526ba-eeec-4791-9260-26a50fb7a01e</errorID>
      <errorWord>和</errorWord>
      <group>L1_AI</group>
      <groupName>深度校对</groupName>
      <ability>L2_AI_Word</ability>
      <abilityName>字词纠错</abilityName>
      <candidateList>
        <item>、</item>
      </candidateList>
      <explain/>
      <paraID>55CFDE77</paraID>
      <start>51</start>
      <end>52</end>
      <status>ignored</status>
      <modifiedWord/>
      <trackRevisions>false</trackRevisions>
    </reviewItem>
    <reviewItem>
      <errorID>67eca321-ab75-4284-88ff-280f91bae101</errorID>
      <errorWord> </errorWord>
      <group>L1_AI</group>
      <groupName>深度校对</groupName>
      <ability>L2_AI_Punc</ability>
      <abilityName>标点纠错</abilityName>
      <candidateList>
        <item>·</item>
      </candidateList>
      <explain/>
      <paraID> 5E8C561</paraID>
      <start>9</start>
      <end>10</end>
      <status>ignored</status>
      <modifiedWord/>
      <trackRevisions>false</trackRevisions>
    </reviewItem>
    <reviewItem>
      <errorID>b90ecb19-9479-4b6a-bd4b-f0f882975d36</errorID>
      <errorWord> </errorWord>
      <group>L1_AI</group>
      <groupName>深度校对</groupName>
      <ability>L2_AI_Punc</ability>
      <abilityName>标点纠错</abilityName>
      <candidateList>
        <item>·</item>
      </candidateList>
      <explain/>
      <paraID>79FEAC5D</paraID>
      <start>15</start>
      <end>16</end>
      <status>ignored</status>
      <modifiedWord/>
      <trackRevisions>false</trackRevisions>
    </reviewItem>
    <reviewItem>
      <errorID>1e42d3dc-7e56-4864-a9f3-7bd74677b42e</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696B15A3</paraID>
      <start>5</start>
      <end>9</end>
      <status>ignored</status>
      <modifiedWord/>
      <trackRevisions>false</trackRevisions>
    </reviewItem>
    <reviewItem>
      <errorID>98395cfc-fe35-4c70-900c-6297fd14f5c4</errorID>
      <errorWord>抓好</errorWord>
      <group>L1_AI</group>
      <groupName>深度校对</groupName>
      <ability>L2_AI_Punc</ability>
      <abilityName>标点纠错</abilityName>
      <candidateList>
        <item>，抓好</item>
      </candidateList>
      <explain/>
      <paraID>2DC2D0EF</paraID>
      <start>28</start>
      <end>30</end>
      <status>ignored</status>
      <modifiedWord/>
      <trackRevisions>false</trackRevisions>
    </reviewItem>
    <reviewItem>
      <errorID>15f5e978-06be-4d4e-886e-bc20de313a74</errorID>
      <errorWord>查找</errorWord>
      <group>L1_AI</group>
      <groupName>深度校对</groupName>
      <ability>L2_AI_Punc</ability>
      <abilityName>标点纠错</abilityName>
      <candidateList>
        <item>，查找</item>
      </candidateList>
      <explain/>
      <paraID>2F7C72C7</paraID>
      <start>53</start>
      <end>55</end>
      <status>ignored</status>
      <modifiedWord/>
      <trackRevisions>false</trackRevisions>
    </reviewItem>
    <reviewItem>
      <errorID>4bc501ee-004b-4ef0-a488-8739732448ef</errorID>
      <errorWord>，</errorWord>
      <group>L1_AI</group>
      <groupName>深度校对</groupName>
      <ability>L2_AI_Grammar</ability>
      <abilityName>语法纠错</abilityName>
      <candidateList>
        <item>力度，</item>
      </candidateList>
      <explain/>
      <paraID>2F7C72C7</paraID>
      <start>108</start>
      <end>109</end>
      <status>ignored</status>
      <modifiedWord/>
      <trackRevisions>false</trackRevisions>
    </reviewItem>
    <reviewItem>
      <errorID>9dd088fd-1689-4c6a-ab81-9e27d901bed4</errorID>
      <errorWord>余个</errorWord>
      <group>L1_Word</group>
      <groupName>字词问题</groupName>
      <ability>L2_Typo</ability>
      <abilityName>字词错误</abilityName>
      <candidateList>
        <item>余家</item>
      </candidateList>
      <explain/>
      <paraID>6D9B82A7</paraID>
      <start>257</start>
      <end>259</end>
      <status>ignored</status>
      <modifiedWord/>
      <trackRevisions>false</trackRevisions>
    </reviewItem>
    <reviewItem>
      <errorID>23666b6c-1f4e-4510-a5c4-598aed49fdd4</errorID>
      <errorWord>安全</errorWord>
      <group>L1_AI</group>
      <groupName>深度校对</groupName>
      <ability>L2_AI_Word</ability>
      <abilityName>字词纠错</abilityName>
      <candidateList>
        <item>的安全</item>
      </candidateList>
      <explain/>
      <paraID>6FE70757</paraID>
      <start>23</start>
      <end>25</end>
      <status>ignored</status>
      <modifiedWord/>
      <trackRevisions>false</trackRevisions>
    </reviewItem>
    <reviewItem>
      <errorID>683b069f-0e3d-47e9-ba9a-83a4fd311393</errorID>
      <errorWord>，对</errorWord>
      <group>L1_AI</group>
      <groupName>深度校对</groupName>
      <ability>L2_AI_Word</ability>
      <abilityName>字词纠错</abilityName>
      <candidateList>
        <item>。对于</item>
      </candidateList>
      <explain/>
      <paraID>6FE70757</paraID>
      <start>29</start>
      <end>31</end>
      <status>ignored</status>
      <modifiedWord/>
      <trackRevisions>false</trackRevisions>
    </reviewItem>
    <reviewItem>
      <errorID>74e353df-8653-49d9-bc53-fa8c6f9b8d96</errorID>
      <errorWord>要</errorWord>
      <group>L1_AI</group>
      <groupName>深度校对</groupName>
      <ability>L2_AI_Punc</ability>
      <abilityName>标点纠错</abilityName>
      <candidateList>
        <item>，要</item>
      </candidateList>
      <explain/>
      <paraID>6FE70757</paraID>
      <start>49</start>
      <end>50</end>
      <status>ignored</status>
      <modifiedWord/>
      <trackRevisions>false</trackRevisions>
    </reviewItem>
    <reviewItem>
      <errorID>87f54a7b-9b46-44b4-b539-6747e700da9e</errorID>
      <errorWord>，</errorWord>
      <group>L1_AI</group>
      <groupName>深度校对</groupName>
      <ability>L2_AI_Punc</ability>
      <abilityName>标点纠错</abilityName>
      <candidateList>
        <item>。</item>
      </candidateList>
      <explain/>
      <paraID>6FE70757</paraID>
      <start>63</start>
      <end>64</end>
      <status>ignored</status>
      <modifiedWord/>
      <trackRevisions>false</trackRevisions>
    </reviewItem>
    <reviewItem>
      <errorID>50e6666d-5ba9-4e8d-80c3-b90c84dde045</errorID>
      <errorWord>安全</errorWord>
      <group>L1_AI</group>
      <groupName>深度校对</groupName>
      <ability>L2_AI_Grammar</ability>
      <abilityName>语法纠错</abilityName>
      <candidateList>
        <item>员工的安全</item>
      </candidateList>
      <explain/>
      <paraID>6FE70757</paraID>
      <start>91</start>
      <end>93</end>
      <status>ignored</status>
      <modifiedWord/>
      <trackRevisions>false</trackRevisions>
    </reviewItem>
    <reviewItem>
      <errorID>18a21264-0123-4bfd-978d-538d758a31c5</errorID>
      <errorWord>管理</errorWord>
      <group>L1_AI</group>
      <groupName>深度校对</groupName>
      <ability>L2_AI_Word</ability>
      <abilityName>字词纠错</abilityName>
      <candidateList>
        <item>的管理</item>
      </candidateList>
      <explain/>
      <paraID>7FFC8D1F</paraID>
      <start>32</start>
      <end>34</end>
      <status>ignored</status>
      <modifiedWord/>
      <trackRevisions>false</trackRevisions>
    </reviewItem>
    <reviewItem>
      <errorID>9f48e913-5d1b-4c68-95e8-5d2d49d5f83b</errorID>
      <errorWord>提高</errorWord>
      <group>L1_Grammar</group>
      <groupName>语法问题</groupName>
      <ability>L2_Grammar</ability>
      <abilityName>语法错误</abilityName>
      <candidateList>
        <item>增强</item>
      </candidateList>
      <explain>“提高～意识”搭配不当，建议修改为“增强～意识”。</explain>
      <paraID>3DA7E355</paraID>
      <start>45</start>
      <end>47</end>
      <status>ignored</status>
      <modifiedWord/>
      <trackRevisions>false</trackRevisions>
    </reviewItem>
    <reviewItem>
      <errorID>cf2a150a-6ae4-4067-9281-f78ba7ceac68</errorID>
      <errorWord>安全</errorWord>
      <group>L1_AI</group>
      <groupName>深度校对</groupName>
      <ability>L2_AI_Word</ability>
      <abilityName>字词纠错</abilityName>
      <candidateList>
        <item>的安全</item>
      </candidateList>
      <explain/>
      <paraID>3DA7E355</paraID>
      <start>49</start>
      <end>51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53a8c-cc20-4e86-ae09-2e05e151bd4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2217</Words>
  <Characters>2272</Characters>
  <Lines>0</Lines>
  <Paragraphs>0</Paragraphs>
  <TotalTime>26</TotalTime>
  <ScaleCrop>false</ScaleCrop>
  <LinksUpToDate>false</LinksUpToDate>
  <CharactersWithSpaces>2299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2024-09-27T02:45:00Z</dcterms:created>
  <dc:creator>8237477301</dc:creator>
  <cp:lastModifiedBy>習慣はあなた</cp:lastModifiedBy>
  <cp:lastPrinted>2024-09-29T11:06:00Z</cp:lastPrinted>
  <dcterms:modified xsi:type="dcterms:W3CDTF">2026-03-02T05:42:46Z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0471D3FE01E1434CB3587884D82F7804_13</vt:lpwstr>
  </property>
  <property fmtid="{D5CDD505-2E9C-101B-9397-08002B2CF9AE}" pid="4" name="KSOTemplateDocerSaveRecord">
    <vt:lpwstr>eyJoZGlkIjoiZjZkNzc1OTlmMjNiMWFmMmRjM2EzMjFmNDc3MTYzZDkiLCJ1c2VySWQiOiIzOTIyMzkwNDIifQ==</vt:lpwstr>
  </property>
</Properties>
</file>