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55A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第三师图木舒克市西城区濮阳市金亿达</w:t>
      </w:r>
    </w:p>
    <w:p w14:paraId="68A49A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建设工程有限公司“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7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·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”污水井窒息</w:t>
      </w:r>
    </w:p>
    <w:p w14:paraId="1712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评估报告</w:t>
      </w:r>
    </w:p>
    <w:p w14:paraId="0FDC9569">
      <w:pPr>
        <w:pStyle w:val="2"/>
        <w:rPr>
          <w:rFonts w:hint="eastAsia"/>
          <w:lang w:val="en-US" w:eastAsia="zh-CN"/>
        </w:rPr>
      </w:pPr>
    </w:p>
    <w:p w14:paraId="4DBF0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20时05分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濮阳市金亿达建设工程有限公司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刀郎西街污水管道维修作业现场（刀郎西街与华兴路十字交叉口西侧约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米处），发生一起污水井窒息事故，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经全力抢救无效死亡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，事故直接经济损失约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124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9014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D314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事故发生后，依据《中华人民共和国安全生产法》（以下简称“《安全生产法》”）《生产安全事故报告和调查处理条例》（国务院令第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493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号）等法律法规，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日，图木舒克市人民政府成立了事故调查组，全面负责事故调查工作。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2024</w:t>
      </w:r>
      <w:r>
        <w:rPr>
          <w:rFonts w:hint="eastAsia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</w:t>
      </w:r>
      <w:r>
        <w:rPr>
          <w:rFonts w:hint="eastAsia" w:cs="仿宋_GB2312"/>
          <w:sz w:val="32"/>
          <w:szCs w:val="32"/>
          <w:lang w:val="en-US" w:eastAsia="zh-CN"/>
        </w:rPr>
        <w:t>图木舒克市人民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政府批复</w:t>
      </w:r>
      <w:r>
        <w:rPr>
          <w:rFonts w:hint="eastAsia" w:cs="仿宋_GB2312"/>
          <w:sz w:val="32"/>
          <w:szCs w:val="32"/>
          <w:lang w:val="en-US" w:eastAsia="zh-CN"/>
        </w:rPr>
        <w:t>同意《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第三师图木舒克市西城区濮阳市金亿达建设工程有限公司“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”污水井窒息事故调查报告</w:t>
      </w:r>
      <w:r>
        <w:rPr>
          <w:rFonts w:hint="eastAsia" w:cs="仿宋_GB2312"/>
          <w:sz w:val="32"/>
          <w:szCs w:val="32"/>
          <w:lang w:val="en-US" w:eastAsia="zh-CN"/>
        </w:rPr>
        <w:t>》（以下简称“《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事故调查报告</w:t>
      </w:r>
      <w:r>
        <w:rPr>
          <w:rFonts w:hint="eastAsia" w:cs="仿宋_GB2312"/>
          <w:sz w:val="32"/>
          <w:szCs w:val="32"/>
          <w:lang w:val="en-US" w:eastAsia="zh-CN"/>
        </w:rPr>
        <w:t>》”）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FD2A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按照国务院安委会办公室《关于印发生产安全事故防范和整改措施落实情况评估办法的通知》（安委办〔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号）（以下简称“</w:t>
      </w:r>
      <w:r>
        <w:rPr>
          <w:rFonts w:hint="eastAsia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评估办法</w:t>
      </w:r>
      <w:r>
        <w:rPr>
          <w:rFonts w:hint="eastAsia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”）的要求，对事故责任追究和整改措施落实情况进行了评估，现将有关情况报告如下</w:t>
      </w:r>
      <w:r>
        <w:rPr>
          <w:rFonts w:hint="eastAsia" w:cs="仿宋_GB2312"/>
          <w:sz w:val="32"/>
          <w:szCs w:val="32"/>
          <w:lang w:val="en-US" w:eastAsia="zh-CN"/>
        </w:rPr>
        <w:t>。</w:t>
      </w:r>
    </w:p>
    <w:p w14:paraId="3EEEE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一、评估工作过程</w:t>
      </w:r>
    </w:p>
    <w:p w14:paraId="29F94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日，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师市安全</w:t>
      </w:r>
      <w:r>
        <w:rPr>
          <w:rFonts w:hint="eastAsia" w:cs="仿宋_GB2312"/>
          <w:sz w:val="32"/>
          <w:szCs w:val="32"/>
          <w:lang w:val="en-US" w:eastAsia="zh-CN"/>
        </w:rPr>
        <w:t>生产和防灾减灾救灾委员会办公室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成立由</w:t>
      </w:r>
      <w:r>
        <w:rPr>
          <w:rFonts w:hint="eastAsia" w:cs="仿宋_GB2312"/>
          <w:sz w:val="32"/>
          <w:szCs w:val="32"/>
          <w:lang w:val="en-US" w:eastAsia="zh-CN"/>
        </w:rPr>
        <w:t>师市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局牵头，原事故调查组组成单位有关人员组成事故评估组。依据《事故调查报告》，按照“四不放过”和“科学严谨、依法依规、实事求是、注重实效”的原则，逐项对照防范和整改措施建议，对事故责任单位及责任人员处理情况及</w:t>
      </w:r>
      <w:r>
        <w:rPr>
          <w:rFonts w:hint="eastAsia" w:cs="仿宋_GB2312"/>
          <w:sz w:val="32"/>
          <w:szCs w:val="32"/>
          <w:lang w:val="en-US" w:eastAsia="zh-CN"/>
        </w:rPr>
        <w:t>举一反三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责任落实</w:t>
      </w:r>
      <w:r>
        <w:rPr>
          <w:rFonts w:hint="eastAsia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开展评估。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2月3日</w:t>
      </w:r>
      <w:r>
        <w:rPr>
          <w:rFonts w:hint="eastAsia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评估组通过资料审查、座谈问询、</w:t>
      </w:r>
      <w:r>
        <w:rPr>
          <w:rFonts w:hint="eastAsia" w:cs="仿宋_GB2312"/>
          <w:sz w:val="32"/>
          <w:szCs w:val="32"/>
          <w:lang w:val="en-US" w:eastAsia="zh-CN"/>
        </w:rPr>
        <w:t>综合分析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，对责任追究及事故防范措施落实情况开展了检查评估，形成了</w:t>
      </w:r>
      <w:r>
        <w:rPr>
          <w:rFonts w:hint="eastAsia" w:cs="仿宋_GB2312"/>
          <w:sz w:val="32"/>
          <w:szCs w:val="32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意见。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2月9日</w:t>
      </w:r>
      <w:r>
        <w:rPr>
          <w:rFonts w:hint="eastAsia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经事故评估组研究讨论，形成了</w:t>
      </w:r>
      <w:r>
        <w:rPr>
          <w:rFonts w:hint="eastAsia" w:cs="仿宋_GB2312"/>
          <w:sz w:val="32"/>
          <w:szCs w:val="32"/>
          <w:lang w:val="en-US" w:eastAsia="zh-CN"/>
        </w:rPr>
        <w:t>事故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评估报告。</w:t>
      </w:r>
    </w:p>
    <w:p w14:paraId="5F43A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二、事故责任追究落实情况</w:t>
      </w:r>
    </w:p>
    <w:p w14:paraId="4727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（一）事故责任单位追究落实情况</w:t>
      </w:r>
    </w:p>
    <w:p w14:paraId="77C63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>.濮阳市金亿达建设工程有限公司：</w:t>
      </w:r>
      <w:r>
        <w:rPr>
          <w:rFonts w:hint="eastAsia" w:cs="仿宋_GB2312"/>
          <w:sz w:val="32"/>
          <w:szCs w:val="32"/>
          <w:lang w:val="en-US" w:eastAsia="zh-CN"/>
        </w:rPr>
        <w:t>师市应急管理局根据《安全生产法》第一百一十四条第一款、《新疆维吾尔自治区应急管理系统行政处罚自由裁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量基准》第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条，对其作出处人民币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50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万元罚款的行政处罚，截至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日，全部执行完毕。</w:t>
      </w:r>
    </w:p>
    <w:p w14:paraId="7549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.新疆腾源水务集团有限公司图木舒克市分公司：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师市应急管理局根据《安全生产法》第一百一十四条第一款、《新疆维吾尔自治区应急管理系统行政处罚自由裁量基准》第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条，对其作出处人民币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50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万元罚款的行政处罚，截至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日，全部执行完毕。</w:t>
      </w:r>
    </w:p>
    <w:p w14:paraId="73EDC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（二）事故责任人员追究落实情况</w:t>
      </w:r>
    </w:p>
    <w:p w14:paraId="2C1AD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孟</w:t>
      </w:r>
      <w:r>
        <w:rPr>
          <w:rFonts w:hint="eastAsia" w:cs="仿宋_GB2312"/>
          <w:b/>
          <w:bCs/>
          <w:kern w:val="0"/>
          <w:sz w:val="32"/>
          <w:szCs w:val="32"/>
          <w:lang w:val="en-US" w:eastAsia="zh-CN" w:bidi="ar"/>
        </w:rPr>
        <w:t>*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超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濮阳市金亿达建设工程有限公司技术员，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师市应急管理局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依据《安全生产法》第九十六条、《新疆维吾尔自治区应急管理系统行政处罚自由裁量基准》第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条、第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条之规定，对其处上一年年收入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25%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（人民币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19200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元）的罚款，截至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日，全部执行完毕。</w:t>
      </w:r>
    </w:p>
    <w:p w14:paraId="6261B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.洪*军：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濮阳市金亿达建设工程有限公司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项目安全管理人员，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师市应急管理局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依据《安全生产法》第九十六条、《新疆维吾尔自治区应急管理系统行政处罚自由裁量基准》第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条、第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条之规定，对其处上一年年收入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30%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（人民币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18987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元）的罚款，截至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日，全部执行完毕。</w:t>
      </w:r>
    </w:p>
    <w:p w14:paraId="663E2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骆</w:t>
      </w:r>
      <w:r>
        <w:rPr>
          <w:rFonts w:hint="eastAsia" w:cs="仿宋_GB2312"/>
          <w:b/>
          <w:bCs/>
          <w:kern w:val="0"/>
          <w:sz w:val="32"/>
          <w:szCs w:val="32"/>
          <w:lang w:val="en-US" w:eastAsia="zh-CN" w:bidi="ar"/>
        </w:rPr>
        <w:t>*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丽</w:t>
      </w:r>
      <w:r>
        <w:rPr>
          <w:rFonts w:hint="eastAsia" w:cs="仿宋_GB2312"/>
          <w:b/>
          <w:bCs/>
          <w:kern w:val="0"/>
          <w:sz w:val="32"/>
          <w:szCs w:val="32"/>
          <w:lang w:val="en-US" w:eastAsia="zh-CN" w:bidi="ar"/>
        </w:rPr>
        <w:t>：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濮阳市金亿达建设工程有限公司法定代表人，师市应急管理局依据《安全生产法》第九十五条第一项、《新疆维吾尔自治区应急管理系统行政处罚自由裁量基准》第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条之规定，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对其处上一年年收入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40%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（人民币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14400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元）的罚款，截至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日，全部执行完毕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19124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付</w:t>
      </w:r>
      <w:r>
        <w:rPr>
          <w:rFonts w:hint="eastAsia" w:cs="仿宋_GB2312"/>
          <w:b/>
          <w:bCs/>
          <w:kern w:val="0"/>
          <w:sz w:val="32"/>
          <w:szCs w:val="32"/>
          <w:lang w:val="en-US" w:eastAsia="zh-CN" w:bidi="ar"/>
        </w:rPr>
        <w:t>*</w:t>
      </w:r>
      <w:r>
        <w:rPr>
          <w:rFonts w:hint="eastAsia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越：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图木舒克经济技术开发区管理委员会规划建设局工作人员，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月，师市纪委监委给予其诫勉谈话处分。</w:t>
      </w:r>
    </w:p>
    <w:p w14:paraId="2582E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陈</w:t>
      </w:r>
      <w:r>
        <w:rPr>
          <w:rFonts w:hint="eastAsia" w:cs="仿宋_GB2312"/>
          <w:b/>
          <w:bCs/>
          <w:kern w:val="0"/>
          <w:sz w:val="32"/>
          <w:szCs w:val="32"/>
          <w:lang w:val="en-US" w:eastAsia="zh-CN" w:bidi="ar"/>
        </w:rPr>
        <w:t>*</w:t>
      </w:r>
      <w:r>
        <w:rPr>
          <w:rFonts w:hint="eastAsia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新疆腾源水务集团有限公司总经理，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月，师市纪委监委给予其诫勉谈话处分。</w:t>
      </w:r>
    </w:p>
    <w:p w14:paraId="4A617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辜</w:t>
      </w:r>
      <w:r>
        <w:rPr>
          <w:rFonts w:hint="eastAsia" w:cs="仿宋_GB2312"/>
          <w:b/>
          <w:bCs/>
          <w:kern w:val="0"/>
          <w:sz w:val="32"/>
          <w:szCs w:val="32"/>
          <w:lang w:val="en-US" w:eastAsia="zh-CN" w:bidi="ar"/>
        </w:rPr>
        <w:t>*</w:t>
      </w:r>
      <w:r>
        <w:rPr>
          <w:rFonts w:hint="eastAsia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奎：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新疆腾源水务集团有限公司图木舒克市分公司法定代表人，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月，师市纪委监委对其进行约谈，责令其作出深刻检查。</w:t>
      </w:r>
    </w:p>
    <w:p w14:paraId="734E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魏</w:t>
      </w:r>
      <w:r>
        <w:rPr>
          <w:rFonts w:hint="eastAsia" w:cs="仿宋_GB2312"/>
          <w:b/>
          <w:bCs/>
          <w:kern w:val="0"/>
          <w:sz w:val="32"/>
          <w:szCs w:val="32"/>
          <w:lang w:val="en-US" w:eastAsia="zh-CN" w:bidi="ar"/>
        </w:rPr>
        <w:t>*</w:t>
      </w:r>
      <w:bookmarkStart w:id="0" w:name="_GoBack"/>
      <w:bookmarkEnd w:id="0"/>
      <w:r>
        <w:rPr>
          <w:rFonts w:hint="eastAsia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科：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新疆腾源水务集团有限公司图木舒克市分公司副总经理，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月，师市纪委监委责令其作出书面检查。</w:t>
      </w:r>
    </w:p>
    <w:p w14:paraId="2E716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三、事故防范和整改措施落实情况</w:t>
      </w:r>
    </w:p>
    <w:p w14:paraId="45600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按照图木舒克市人民政府批复的《事故调查报告》，根据《生产安全事故报告和调查处理条例》的有关规定要求，事故相关单位认真落实了事故报告提出的整改措施建议。</w:t>
      </w:r>
    </w:p>
    <w:p w14:paraId="4E97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濮阳市金亿达建设工程有限公司在施工完成后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退场。</w:t>
      </w:r>
    </w:p>
    <w:p w14:paraId="5460C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新疆腾源水务集团有限公司图木舒克市分公司深刻汲取了事故教训，召开了事故警示教育会议，事故项目认真履行了开复工审批及安全生产条件检查。制定了企业安全生产管理制度汇编，建立了有限空间管理台账，完善了第三方外包作业安全管理规章制度，能够履行有限空间作业审批程序，并对第三方作业人员开展安全教育培训及考核，提高了现场管理人员和作业人员的安全意识和自我防范能力。</w:t>
      </w:r>
    </w:p>
    <w:p w14:paraId="1E01A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图木舒克市经济技术开发区管理委员会紧急召开安全生产专题会议，认真组织开展了事故警示教育，在施工合同中明确了承包单位的安全生产责任，对承包单位安全生产实行统一协调、管理。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全面开展安全生产排查整治，认真查找、整改日常管理中的薄弱环节。</w:t>
      </w:r>
      <w:r>
        <w:rPr>
          <w:rFonts w:hint="eastAsia" w:cs="仿宋_GB2312"/>
          <w:sz w:val="32"/>
          <w:szCs w:val="32"/>
          <w:lang w:val="en-US" w:eastAsia="zh-CN"/>
        </w:rPr>
        <w:t>强化了开复工环节的安全监管，定期组织辖区企业开展安全生产教育培训，积极落实了各项整改防范措施。</w:t>
      </w:r>
    </w:p>
    <w:p w14:paraId="170A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师市城市管理局组织开展了事故警示教育，召开了安全生产专题会议，聚焦城镇管网、市政基础设施等重点领域开展了专项整治，并对图木舒克市经济技术开发区城市市政工程建设进行了安全指导，对辖区物业公司有限空间作业开展了安全教育培训，积极落实了各项防范整改措施。</w:t>
      </w:r>
    </w:p>
    <w:p w14:paraId="1234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四、检查评估结论</w:t>
      </w:r>
    </w:p>
    <w:p w14:paraId="36F5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综上，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师市应急管理局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依法依规对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家企业及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名相关责任人员进行行政处罚，累计收缴罚款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105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258815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个行政处罚案件已全部结案。</w:t>
      </w:r>
      <w:r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  <w:t>师市纪委监委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对事故发生负有责任的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名公职人员给予相应处分，落实了处理措施。</w:t>
      </w:r>
    </w:p>
    <w:p w14:paraId="1F7B850A">
      <w:pPr>
        <w:pStyle w:val="9"/>
        <w:ind w:left="0" w:leftChars="0" w:firstLine="640" w:firstLineChars="20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评估组经过全面评估，形成以下意见：</w:t>
      </w:r>
    </w:p>
    <w:p w14:paraId="3EAF3786">
      <w:pPr>
        <w:pStyle w:val="9"/>
        <w:ind w:left="0" w:leftChars="0"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.第三师图木舒克市西城区濮阳市金亿达建设工程有限公司“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”污水井窒息事故责任追究全部落实到位。</w:t>
      </w:r>
    </w:p>
    <w:p w14:paraId="011FA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.事故相关责任单位防范和整改措施落实到位。</w:t>
      </w:r>
    </w:p>
    <w:p w14:paraId="1ECDEC74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6FB22064">
      <w:pPr>
        <w:pStyle w:val="8"/>
        <w:rPr>
          <w:rFonts w:hint="eastAsia"/>
          <w:lang w:val="en-US" w:eastAsia="zh-CN"/>
        </w:rPr>
      </w:pPr>
    </w:p>
    <w:p w14:paraId="317F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第三师图木舒克市安全生产和防灾</w:t>
      </w:r>
    </w:p>
    <w:p w14:paraId="5D9A6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减灾救灾委员会办公室</w:t>
      </w:r>
    </w:p>
    <w:p w14:paraId="76DAE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1738C3A7">
      <w:pPr>
        <w:pStyle w:val="9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CE04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E7ED7">
                          <w:pPr>
                            <w:pStyle w:val="6"/>
                            <w:rPr>
                              <w:rFonts w:hint="default" w:ascii="宋体" w:hAnsi="宋体" w:cs="宋体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cs="宋体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cs="宋体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cs="宋体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cs="宋体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宋体" w:hAnsi="宋体" w:cs="宋体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cs="宋体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4E7ED7">
                    <w:pPr>
                      <w:pStyle w:val="6"/>
                      <w:rPr>
                        <w:rFonts w:hint="default" w:ascii="宋体" w:hAnsi="宋体" w:cs="宋体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cs="宋体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cs="宋体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cs="宋体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cs="宋体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cs="宋体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宋体" w:hAnsi="宋体" w:cs="宋体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cs="宋体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ZTQ2NzJjOGQ5NDBkN2FkYjMyMDRlYWYyOWYzY2QifQ=="/>
  </w:docVars>
  <w:rsids>
    <w:rsidRoot w:val="00000000"/>
    <w:rsid w:val="001113BD"/>
    <w:rsid w:val="003357D8"/>
    <w:rsid w:val="003752C8"/>
    <w:rsid w:val="00643BE3"/>
    <w:rsid w:val="009049D8"/>
    <w:rsid w:val="00953D9C"/>
    <w:rsid w:val="00997D30"/>
    <w:rsid w:val="00A364B9"/>
    <w:rsid w:val="00A566D5"/>
    <w:rsid w:val="00C3559B"/>
    <w:rsid w:val="00CF114B"/>
    <w:rsid w:val="00D20B4D"/>
    <w:rsid w:val="00ED6AA2"/>
    <w:rsid w:val="00F73ACD"/>
    <w:rsid w:val="01121891"/>
    <w:rsid w:val="01161381"/>
    <w:rsid w:val="01233A9E"/>
    <w:rsid w:val="01260E98"/>
    <w:rsid w:val="01303AC5"/>
    <w:rsid w:val="01341276"/>
    <w:rsid w:val="01374E54"/>
    <w:rsid w:val="01483505"/>
    <w:rsid w:val="01536131"/>
    <w:rsid w:val="015E4AD6"/>
    <w:rsid w:val="016F0A91"/>
    <w:rsid w:val="01714809"/>
    <w:rsid w:val="017442FA"/>
    <w:rsid w:val="01763BCE"/>
    <w:rsid w:val="017C6D0A"/>
    <w:rsid w:val="01802C9E"/>
    <w:rsid w:val="018207C5"/>
    <w:rsid w:val="0187402D"/>
    <w:rsid w:val="01AF794E"/>
    <w:rsid w:val="01BD17FD"/>
    <w:rsid w:val="01BE7323"/>
    <w:rsid w:val="01C012ED"/>
    <w:rsid w:val="01D628BE"/>
    <w:rsid w:val="01D803E5"/>
    <w:rsid w:val="01FB2325"/>
    <w:rsid w:val="01FD7E4B"/>
    <w:rsid w:val="020411DA"/>
    <w:rsid w:val="023870D5"/>
    <w:rsid w:val="024B6E08"/>
    <w:rsid w:val="025A529E"/>
    <w:rsid w:val="0261662C"/>
    <w:rsid w:val="026E4BE5"/>
    <w:rsid w:val="027D0F8C"/>
    <w:rsid w:val="0288005D"/>
    <w:rsid w:val="02924A37"/>
    <w:rsid w:val="02931E56"/>
    <w:rsid w:val="02994018"/>
    <w:rsid w:val="02B20C36"/>
    <w:rsid w:val="02BA21E0"/>
    <w:rsid w:val="02C26F6C"/>
    <w:rsid w:val="02C80459"/>
    <w:rsid w:val="02D74B40"/>
    <w:rsid w:val="02DC5CB3"/>
    <w:rsid w:val="02DE7C7D"/>
    <w:rsid w:val="02EF1E8A"/>
    <w:rsid w:val="03031491"/>
    <w:rsid w:val="03165668"/>
    <w:rsid w:val="03343D40"/>
    <w:rsid w:val="03394EB3"/>
    <w:rsid w:val="033E071B"/>
    <w:rsid w:val="03561F09"/>
    <w:rsid w:val="03563CB7"/>
    <w:rsid w:val="035A307B"/>
    <w:rsid w:val="036839EA"/>
    <w:rsid w:val="037D56E7"/>
    <w:rsid w:val="037E6D6A"/>
    <w:rsid w:val="03822CFE"/>
    <w:rsid w:val="03993BA4"/>
    <w:rsid w:val="03A762C0"/>
    <w:rsid w:val="03C926DB"/>
    <w:rsid w:val="03D1158F"/>
    <w:rsid w:val="03D177E1"/>
    <w:rsid w:val="03D42E2E"/>
    <w:rsid w:val="03E2379C"/>
    <w:rsid w:val="03FB03BA"/>
    <w:rsid w:val="040F3E66"/>
    <w:rsid w:val="04245B63"/>
    <w:rsid w:val="042711AF"/>
    <w:rsid w:val="042B5143"/>
    <w:rsid w:val="044E2BE0"/>
    <w:rsid w:val="04632505"/>
    <w:rsid w:val="0466617C"/>
    <w:rsid w:val="04732647"/>
    <w:rsid w:val="04785EAF"/>
    <w:rsid w:val="047A1C27"/>
    <w:rsid w:val="047F2D99"/>
    <w:rsid w:val="049251C3"/>
    <w:rsid w:val="049752DD"/>
    <w:rsid w:val="04AB0032"/>
    <w:rsid w:val="04B073F7"/>
    <w:rsid w:val="04B52C5F"/>
    <w:rsid w:val="04B769D7"/>
    <w:rsid w:val="04C2712A"/>
    <w:rsid w:val="04C66C1A"/>
    <w:rsid w:val="04E470A0"/>
    <w:rsid w:val="04EF43C3"/>
    <w:rsid w:val="04F454D9"/>
    <w:rsid w:val="05393890"/>
    <w:rsid w:val="054A784B"/>
    <w:rsid w:val="05597A8E"/>
    <w:rsid w:val="056A3A4A"/>
    <w:rsid w:val="056D178C"/>
    <w:rsid w:val="056D7096"/>
    <w:rsid w:val="058014BF"/>
    <w:rsid w:val="058A40EC"/>
    <w:rsid w:val="05917228"/>
    <w:rsid w:val="059B00A7"/>
    <w:rsid w:val="05A14F91"/>
    <w:rsid w:val="05A827C4"/>
    <w:rsid w:val="05AA02EA"/>
    <w:rsid w:val="05D9472B"/>
    <w:rsid w:val="05D95027"/>
    <w:rsid w:val="05F23A3F"/>
    <w:rsid w:val="060A0D89"/>
    <w:rsid w:val="060D2627"/>
    <w:rsid w:val="061439B5"/>
    <w:rsid w:val="0616597F"/>
    <w:rsid w:val="0619721E"/>
    <w:rsid w:val="06222576"/>
    <w:rsid w:val="062743A4"/>
    <w:rsid w:val="06277B8D"/>
    <w:rsid w:val="06293905"/>
    <w:rsid w:val="064424ED"/>
    <w:rsid w:val="06562220"/>
    <w:rsid w:val="06624721"/>
    <w:rsid w:val="06691F53"/>
    <w:rsid w:val="068428E9"/>
    <w:rsid w:val="06896151"/>
    <w:rsid w:val="068F128E"/>
    <w:rsid w:val="069B5E85"/>
    <w:rsid w:val="06A05249"/>
    <w:rsid w:val="06BC02D5"/>
    <w:rsid w:val="06C54CB0"/>
    <w:rsid w:val="06C76C7A"/>
    <w:rsid w:val="06CB49BC"/>
    <w:rsid w:val="06DE46EF"/>
    <w:rsid w:val="06E60815"/>
    <w:rsid w:val="06EE06AA"/>
    <w:rsid w:val="06F51A39"/>
    <w:rsid w:val="06FB7E6A"/>
    <w:rsid w:val="06FD08ED"/>
    <w:rsid w:val="07041C7C"/>
    <w:rsid w:val="070B300A"/>
    <w:rsid w:val="07177C01"/>
    <w:rsid w:val="071A324D"/>
    <w:rsid w:val="071D4AEC"/>
    <w:rsid w:val="07302A71"/>
    <w:rsid w:val="07375BAD"/>
    <w:rsid w:val="073D0CEA"/>
    <w:rsid w:val="073F0F06"/>
    <w:rsid w:val="074B1659"/>
    <w:rsid w:val="075524D7"/>
    <w:rsid w:val="076B5857"/>
    <w:rsid w:val="078057A6"/>
    <w:rsid w:val="07A62D33"/>
    <w:rsid w:val="07AD5E6F"/>
    <w:rsid w:val="07AE4743"/>
    <w:rsid w:val="07BE007D"/>
    <w:rsid w:val="07C531B9"/>
    <w:rsid w:val="07C75183"/>
    <w:rsid w:val="07CC09EB"/>
    <w:rsid w:val="07CD6512"/>
    <w:rsid w:val="07D4164E"/>
    <w:rsid w:val="07D77390"/>
    <w:rsid w:val="07E04497"/>
    <w:rsid w:val="07E31891"/>
    <w:rsid w:val="07ED0962"/>
    <w:rsid w:val="07F910B5"/>
    <w:rsid w:val="080A1514"/>
    <w:rsid w:val="08147C9D"/>
    <w:rsid w:val="081B727D"/>
    <w:rsid w:val="082425D6"/>
    <w:rsid w:val="082C148A"/>
    <w:rsid w:val="082F4AD6"/>
    <w:rsid w:val="083E11BD"/>
    <w:rsid w:val="0842480A"/>
    <w:rsid w:val="084A7B62"/>
    <w:rsid w:val="08512C9F"/>
    <w:rsid w:val="08626C5A"/>
    <w:rsid w:val="086552D4"/>
    <w:rsid w:val="086A5B0F"/>
    <w:rsid w:val="08762705"/>
    <w:rsid w:val="087D3A94"/>
    <w:rsid w:val="088017D6"/>
    <w:rsid w:val="088C1F29"/>
    <w:rsid w:val="08964B56"/>
    <w:rsid w:val="089808CE"/>
    <w:rsid w:val="08F63846"/>
    <w:rsid w:val="08F875BE"/>
    <w:rsid w:val="08FF094D"/>
    <w:rsid w:val="09104908"/>
    <w:rsid w:val="09320D22"/>
    <w:rsid w:val="093E76C7"/>
    <w:rsid w:val="095011A8"/>
    <w:rsid w:val="095073FA"/>
    <w:rsid w:val="095742E5"/>
    <w:rsid w:val="096133B5"/>
    <w:rsid w:val="096B36B1"/>
    <w:rsid w:val="097E5D15"/>
    <w:rsid w:val="097E7AC3"/>
    <w:rsid w:val="0983157E"/>
    <w:rsid w:val="099B5350"/>
    <w:rsid w:val="09AB2883"/>
    <w:rsid w:val="09B554AF"/>
    <w:rsid w:val="09B63701"/>
    <w:rsid w:val="09B94F9F"/>
    <w:rsid w:val="09C15C02"/>
    <w:rsid w:val="09CB4CD3"/>
    <w:rsid w:val="09D43B87"/>
    <w:rsid w:val="09DE4A06"/>
    <w:rsid w:val="09F558AC"/>
    <w:rsid w:val="0A00672A"/>
    <w:rsid w:val="0A0F4207"/>
    <w:rsid w:val="0A1246B0"/>
    <w:rsid w:val="0A187F18"/>
    <w:rsid w:val="0A1B5312"/>
    <w:rsid w:val="0A287A2F"/>
    <w:rsid w:val="0A2E773B"/>
    <w:rsid w:val="0A3208AE"/>
    <w:rsid w:val="0A40746F"/>
    <w:rsid w:val="0A4707FD"/>
    <w:rsid w:val="0A670558"/>
    <w:rsid w:val="0A7B2255"/>
    <w:rsid w:val="0A7F7F97"/>
    <w:rsid w:val="0A825391"/>
    <w:rsid w:val="0A911A78"/>
    <w:rsid w:val="0A99092D"/>
    <w:rsid w:val="0A9A6B7F"/>
    <w:rsid w:val="0A9B6453"/>
    <w:rsid w:val="0AA01CBB"/>
    <w:rsid w:val="0AA55524"/>
    <w:rsid w:val="0AB85257"/>
    <w:rsid w:val="0ABF65E6"/>
    <w:rsid w:val="0AC21C32"/>
    <w:rsid w:val="0AD55E09"/>
    <w:rsid w:val="0AF344E1"/>
    <w:rsid w:val="0AF67B2D"/>
    <w:rsid w:val="0B022976"/>
    <w:rsid w:val="0B073AE9"/>
    <w:rsid w:val="0B077F8D"/>
    <w:rsid w:val="0B093D05"/>
    <w:rsid w:val="0B1F7084"/>
    <w:rsid w:val="0B224DC6"/>
    <w:rsid w:val="0B2A0757"/>
    <w:rsid w:val="0B36617C"/>
    <w:rsid w:val="0B3C19E4"/>
    <w:rsid w:val="0B420FC5"/>
    <w:rsid w:val="0B5C2086"/>
    <w:rsid w:val="0B626F71"/>
    <w:rsid w:val="0B721CF9"/>
    <w:rsid w:val="0B7F5D75"/>
    <w:rsid w:val="0B835865"/>
    <w:rsid w:val="0B8909A2"/>
    <w:rsid w:val="0BAD28E2"/>
    <w:rsid w:val="0BBF43C3"/>
    <w:rsid w:val="0BC814CA"/>
    <w:rsid w:val="0BD64C7B"/>
    <w:rsid w:val="0BE43E2A"/>
    <w:rsid w:val="0BE5207C"/>
    <w:rsid w:val="0C193AD3"/>
    <w:rsid w:val="0C2801BA"/>
    <w:rsid w:val="0C601702"/>
    <w:rsid w:val="0C6531BD"/>
    <w:rsid w:val="0C6C62F9"/>
    <w:rsid w:val="0C71390F"/>
    <w:rsid w:val="0C7358DA"/>
    <w:rsid w:val="0C831895"/>
    <w:rsid w:val="0C8F1FE8"/>
    <w:rsid w:val="0C910D8D"/>
    <w:rsid w:val="0C970E9C"/>
    <w:rsid w:val="0C9B098C"/>
    <w:rsid w:val="0CB16402"/>
    <w:rsid w:val="0CC33C1B"/>
    <w:rsid w:val="0CC51EAD"/>
    <w:rsid w:val="0CCA74C4"/>
    <w:rsid w:val="0CCE2B10"/>
    <w:rsid w:val="0CD10852"/>
    <w:rsid w:val="0CD30126"/>
    <w:rsid w:val="0CD93263"/>
    <w:rsid w:val="0CE340E1"/>
    <w:rsid w:val="0CE75980"/>
    <w:rsid w:val="0D044784"/>
    <w:rsid w:val="0D0A78C0"/>
    <w:rsid w:val="0D2E35AF"/>
    <w:rsid w:val="0D305579"/>
    <w:rsid w:val="0D330BC5"/>
    <w:rsid w:val="0D35493D"/>
    <w:rsid w:val="0D3F57BC"/>
    <w:rsid w:val="0D412D02"/>
    <w:rsid w:val="0D58062B"/>
    <w:rsid w:val="0D5F7C0C"/>
    <w:rsid w:val="0D6945E7"/>
    <w:rsid w:val="0D696CDD"/>
    <w:rsid w:val="0D6B65B1"/>
    <w:rsid w:val="0D837D9E"/>
    <w:rsid w:val="0D9378B6"/>
    <w:rsid w:val="0DAE2941"/>
    <w:rsid w:val="0DB937C0"/>
    <w:rsid w:val="0DC67C8B"/>
    <w:rsid w:val="0DC9777B"/>
    <w:rsid w:val="0DCD2DC7"/>
    <w:rsid w:val="0DD71285"/>
    <w:rsid w:val="0DDA7292"/>
    <w:rsid w:val="0DE3083D"/>
    <w:rsid w:val="0DED346A"/>
    <w:rsid w:val="0E0367E9"/>
    <w:rsid w:val="0E303356"/>
    <w:rsid w:val="0E3F3599"/>
    <w:rsid w:val="0E4312DC"/>
    <w:rsid w:val="0E456E02"/>
    <w:rsid w:val="0E547045"/>
    <w:rsid w:val="0E552DBD"/>
    <w:rsid w:val="0E63197E"/>
    <w:rsid w:val="0E6A6868"/>
    <w:rsid w:val="0E6C0832"/>
    <w:rsid w:val="0E7E40C2"/>
    <w:rsid w:val="0E80608C"/>
    <w:rsid w:val="0E947667"/>
    <w:rsid w:val="0EA7186A"/>
    <w:rsid w:val="0EB21FBD"/>
    <w:rsid w:val="0EB421D9"/>
    <w:rsid w:val="0EB775D4"/>
    <w:rsid w:val="0EBE0AFF"/>
    <w:rsid w:val="0EC95C85"/>
    <w:rsid w:val="0ECA37AB"/>
    <w:rsid w:val="0ECE5049"/>
    <w:rsid w:val="0EE859DF"/>
    <w:rsid w:val="0EEE56EB"/>
    <w:rsid w:val="0EF66370"/>
    <w:rsid w:val="0F0547E3"/>
    <w:rsid w:val="0F0E18EA"/>
    <w:rsid w:val="0F264E85"/>
    <w:rsid w:val="0F352373"/>
    <w:rsid w:val="0F4C5F6E"/>
    <w:rsid w:val="0F5C08A7"/>
    <w:rsid w:val="0F5D017B"/>
    <w:rsid w:val="0F6C6610"/>
    <w:rsid w:val="0F7200CA"/>
    <w:rsid w:val="0F753717"/>
    <w:rsid w:val="0F7F00F1"/>
    <w:rsid w:val="0F8E6586"/>
    <w:rsid w:val="0FB71F81"/>
    <w:rsid w:val="0FD61CDB"/>
    <w:rsid w:val="0FDA1211"/>
    <w:rsid w:val="0FDC19E8"/>
    <w:rsid w:val="0FDF6DE2"/>
    <w:rsid w:val="0FEE5277"/>
    <w:rsid w:val="0FF22FB9"/>
    <w:rsid w:val="0FFC7994"/>
    <w:rsid w:val="0FFF7484"/>
    <w:rsid w:val="100F5919"/>
    <w:rsid w:val="10172A20"/>
    <w:rsid w:val="1021564D"/>
    <w:rsid w:val="10463305"/>
    <w:rsid w:val="104D4694"/>
    <w:rsid w:val="104D6442"/>
    <w:rsid w:val="105A290D"/>
    <w:rsid w:val="105C0433"/>
    <w:rsid w:val="106D0892"/>
    <w:rsid w:val="106D2640"/>
    <w:rsid w:val="106F63B8"/>
    <w:rsid w:val="10703EDE"/>
    <w:rsid w:val="107E484D"/>
    <w:rsid w:val="10831E63"/>
    <w:rsid w:val="10833C11"/>
    <w:rsid w:val="108A1444"/>
    <w:rsid w:val="10A2678D"/>
    <w:rsid w:val="10B22749"/>
    <w:rsid w:val="10BD35C7"/>
    <w:rsid w:val="10C06C14"/>
    <w:rsid w:val="10C61D50"/>
    <w:rsid w:val="10CA5CE4"/>
    <w:rsid w:val="10D425EB"/>
    <w:rsid w:val="10D80401"/>
    <w:rsid w:val="10E5667A"/>
    <w:rsid w:val="10E943BC"/>
    <w:rsid w:val="10F20D97"/>
    <w:rsid w:val="10F60887"/>
    <w:rsid w:val="11001706"/>
    <w:rsid w:val="110F1949"/>
    <w:rsid w:val="11160F29"/>
    <w:rsid w:val="111927C8"/>
    <w:rsid w:val="11382C4E"/>
    <w:rsid w:val="11457119"/>
    <w:rsid w:val="11477335"/>
    <w:rsid w:val="115D26B4"/>
    <w:rsid w:val="116972AB"/>
    <w:rsid w:val="117619C8"/>
    <w:rsid w:val="11913A22"/>
    <w:rsid w:val="11943BFC"/>
    <w:rsid w:val="119500A0"/>
    <w:rsid w:val="119836EC"/>
    <w:rsid w:val="11B06C88"/>
    <w:rsid w:val="11B341E4"/>
    <w:rsid w:val="11BA3663"/>
    <w:rsid w:val="11C269BB"/>
    <w:rsid w:val="11D230A2"/>
    <w:rsid w:val="11DD37F5"/>
    <w:rsid w:val="11E608FC"/>
    <w:rsid w:val="11FA6155"/>
    <w:rsid w:val="12086AC4"/>
    <w:rsid w:val="12096398"/>
    <w:rsid w:val="12125501"/>
    <w:rsid w:val="12176D07"/>
    <w:rsid w:val="121865DB"/>
    <w:rsid w:val="121F796A"/>
    <w:rsid w:val="123A47A4"/>
    <w:rsid w:val="124675EC"/>
    <w:rsid w:val="12555A81"/>
    <w:rsid w:val="12614426"/>
    <w:rsid w:val="127203E1"/>
    <w:rsid w:val="127759F8"/>
    <w:rsid w:val="128819B3"/>
    <w:rsid w:val="12922832"/>
    <w:rsid w:val="1299596E"/>
    <w:rsid w:val="129E2F84"/>
    <w:rsid w:val="12B26A30"/>
    <w:rsid w:val="12E3308D"/>
    <w:rsid w:val="12EA61CA"/>
    <w:rsid w:val="12F157AA"/>
    <w:rsid w:val="12F47048"/>
    <w:rsid w:val="12F928B1"/>
    <w:rsid w:val="12FE3A23"/>
    <w:rsid w:val="130C4392"/>
    <w:rsid w:val="1332191F"/>
    <w:rsid w:val="134A310C"/>
    <w:rsid w:val="134E49AB"/>
    <w:rsid w:val="135875D7"/>
    <w:rsid w:val="135950FD"/>
    <w:rsid w:val="136C3083"/>
    <w:rsid w:val="13710699"/>
    <w:rsid w:val="13743CE5"/>
    <w:rsid w:val="138A3509"/>
    <w:rsid w:val="13A22600"/>
    <w:rsid w:val="13A7230D"/>
    <w:rsid w:val="13CA1B57"/>
    <w:rsid w:val="13D03611"/>
    <w:rsid w:val="13D1738A"/>
    <w:rsid w:val="13DD188A"/>
    <w:rsid w:val="13DF5603"/>
    <w:rsid w:val="14076907"/>
    <w:rsid w:val="141A2ADF"/>
    <w:rsid w:val="143040B0"/>
    <w:rsid w:val="143376FC"/>
    <w:rsid w:val="143E4A1F"/>
    <w:rsid w:val="14465F8D"/>
    <w:rsid w:val="14504752"/>
    <w:rsid w:val="145558C5"/>
    <w:rsid w:val="14665D24"/>
    <w:rsid w:val="146B50E8"/>
    <w:rsid w:val="146B6E96"/>
    <w:rsid w:val="148461AA"/>
    <w:rsid w:val="14865D75"/>
    <w:rsid w:val="148B578A"/>
    <w:rsid w:val="14942891"/>
    <w:rsid w:val="14B720DC"/>
    <w:rsid w:val="14C30A80"/>
    <w:rsid w:val="14CF6D94"/>
    <w:rsid w:val="14D07641"/>
    <w:rsid w:val="14D7452C"/>
    <w:rsid w:val="14DB226E"/>
    <w:rsid w:val="14E530ED"/>
    <w:rsid w:val="14E804E7"/>
    <w:rsid w:val="14E86739"/>
    <w:rsid w:val="14EC447B"/>
    <w:rsid w:val="14FC0436"/>
    <w:rsid w:val="15121A08"/>
    <w:rsid w:val="15190FE8"/>
    <w:rsid w:val="151C1DCA"/>
    <w:rsid w:val="151C4634"/>
    <w:rsid w:val="1546345F"/>
    <w:rsid w:val="154871D8"/>
    <w:rsid w:val="1565422D"/>
    <w:rsid w:val="158A5A42"/>
    <w:rsid w:val="15981F0D"/>
    <w:rsid w:val="15997A33"/>
    <w:rsid w:val="15AB60E4"/>
    <w:rsid w:val="15AD04C1"/>
    <w:rsid w:val="15B036FB"/>
    <w:rsid w:val="15B17473"/>
    <w:rsid w:val="15B30AF5"/>
    <w:rsid w:val="15E96C0C"/>
    <w:rsid w:val="15F15AC1"/>
    <w:rsid w:val="15FA6499"/>
    <w:rsid w:val="15FB249C"/>
    <w:rsid w:val="1606331B"/>
    <w:rsid w:val="160C46A9"/>
    <w:rsid w:val="16105F47"/>
    <w:rsid w:val="1615355E"/>
    <w:rsid w:val="16227A29"/>
    <w:rsid w:val="162B0FD3"/>
    <w:rsid w:val="16331C36"/>
    <w:rsid w:val="163B0AEA"/>
    <w:rsid w:val="16442095"/>
    <w:rsid w:val="165A3666"/>
    <w:rsid w:val="166444E5"/>
    <w:rsid w:val="166D339A"/>
    <w:rsid w:val="16775FC6"/>
    <w:rsid w:val="168D3A3C"/>
    <w:rsid w:val="16A668AC"/>
    <w:rsid w:val="16A843D2"/>
    <w:rsid w:val="16E3540A"/>
    <w:rsid w:val="16F23B84"/>
    <w:rsid w:val="17011F4B"/>
    <w:rsid w:val="17045380"/>
    <w:rsid w:val="17160A30"/>
    <w:rsid w:val="1720040C"/>
    <w:rsid w:val="17215F32"/>
    <w:rsid w:val="17326391"/>
    <w:rsid w:val="174165D4"/>
    <w:rsid w:val="1752258F"/>
    <w:rsid w:val="17591B70"/>
    <w:rsid w:val="17650515"/>
    <w:rsid w:val="176F6C9D"/>
    <w:rsid w:val="177B3894"/>
    <w:rsid w:val="178169D1"/>
    <w:rsid w:val="17854713"/>
    <w:rsid w:val="17A728DB"/>
    <w:rsid w:val="17AE3C6A"/>
    <w:rsid w:val="17AF1790"/>
    <w:rsid w:val="17BB1EE3"/>
    <w:rsid w:val="17C4348D"/>
    <w:rsid w:val="17CF1E32"/>
    <w:rsid w:val="17D17958"/>
    <w:rsid w:val="17D2722C"/>
    <w:rsid w:val="17D42FA4"/>
    <w:rsid w:val="17FD51E2"/>
    <w:rsid w:val="18025D64"/>
    <w:rsid w:val="182E4DAB"/>
    <w:rsid w:val="185540E5"/>
    <w:rsid w:val="18583BD5"/>
    <w:rsid w:val="185A5BA0"/>
    <w:rsid w:val="18673E19"/>
    <w:rsid w:val="186C7681"/>
    <w:rsid w:val="18756535"/>
    <w:rsid w:val="18770500"/>
    <w:rsid w:val="188E5849"/>
    <w:rsid w:val="18A137CE"/>
    <w:rsid w:val="18AB01A9"/>
    <w:rsid w:val="18AB63FB"/>
    <w:rsid w:val="18AD3F21"/>
    <w:rsid w:val="18B352B0"/>
    <w:rsid w:val="18C4126B"/>
    <w:rsid w:val="18C63235"/>
    <w:rsid w:val="18CD6371"/>
    <w:rsid w:val="18CE20EA"/>
    <w:rsid w:val="18E24C39"/>
    <w:rsid w:val="18E45469"/>
    <w:rsid w:val="18ED2570"/>
    <w:rsid w:val="18F03E0E"/>
    <w:rsid w:val="190653E0"/>
    <w:rsid w:val="190B6E9A"/>
    <w:rsid w:val="190F698A"/>
    <w:rsid w:val="19297320"/>
    <w:rsid w:val="19362169"/>
    <w:rsid w:val="193E101D"/>
    <w:rsid w:val="194B373A"/>
    <w:rsid w:val="196640D0"/>
    <w:rsid w:val="19793E03"/>
    <w:rsid w:val="19874772"/>
    <w:rsid w:val="199C7AF2"/>
    <w:rsid w:val="199D3F96"/>
    <w:rsid w:val="19A35324"/>
    <w:rsid w:val="19A370D2"/>
    <w:rsid w:val="19A52E4A"/>
    <w:rsid w:val="19AA66B3"/>
    <w:rsid w:val="19AF3CC9"/>
    <w:rsid w:val="19B17A41"/>
    <w:rsid w:val="19C01A32"/>
    <w:rsid w:val="19D61256"/>
    <w:rsid w:val="19D76D7C"/>
    <w:rsid w:val="19D90D46"/>
    <w:rsid w:val="19DB2D10"/>
    <w:rsid w:val="19DD25E4"/>
    <w:rsid w:val="19DF45AE"/>
    <w:rsid w:val="19E25E4D"/>
    <w:rsid w:val="19E27BFB"/>
    <w:rsid w:val="19E716B5"/>
    <w:rsid w:val="19F623FE"/>
    <w:rsid w:val="1A3A7A37"/>
    <w:rsid w:val="1A4268EB"/>
    <w:rsid w:val="1A4B1C44"/>
    <w:rsid w:val="1A4C59BC"/>
    <w:rsid w:val="1A564145"/>
    <w:rsid w:val="1A58610F"/>
    <w:rsid w:val="1A6E5932"/>
    <w:rsid w:val="1A756CC1"/>
    <w:rsid w:val="1A7D5B75"/>
    <w:rsid w:val="1A951111"/>
    <w:rsid w:val="1ABA2925"/>
    <w:rsid w:val="1AC45552"/>
    <w:rsid w:val="1AC9700C"/>
    <w:rsid w:val="1AE35FDC"/>
    <w:rsid w:val="1AE87493"/>
    <w:rsid w:val="1AFC5C92"/>
    <w:rsid w:val="1B063DBD"/>
    <w:rsid w:val="1B0D6EF9"/>
    <w:rsid w:val="1B1262BE"/>
    <w:rsid w:val="1B222279"/>
    <w:rsid w:val="1B244243"/>
    <w:rsid w:val="1B245FF1"/>
    <w:rsid w:val="1B291859"/>
    <w:rsid w:val="1B34092A"/>
    <w:rsid w:val="1B4D19EC"/>
    <w:rsid w:val="1B4D379A"/>
    <w:rsid w:val="1B50328A"/>
    <w:rsid w:val="1B5C578B"/>
    <w:rsid w:val="1B612DA1"/>
    <w:rsid w:val="1B634D6B"/>
    <w:rsid w:val="1B721452"/>
    <w:rsid w:val="1B8C2514"/>
    <w:rsid w:val="1B8F5B60"/>
    <w:rsid w:val="1B9118D8"/>
    <w:rsid w:val="1B9B4505"/>
    <w:rsid w:val="1B9E2247"/>
    <w:rsid w:val="1BAD4238"/>
    <w:rsid w:val="1BAF7FB0"/>
    <w:rsid w:val="1BBE01F3"/>
    <w:rsid w:val="1BDE0896"/>
    <w:rsid w:val="1BED0AD9"/>
    <w:rsid w:val="1BED2887"/>
    <w:rsid w:val="1BFE2CE6"/>
    <w:rsid w:val="1C055E22"/>
    <w:rsid w:val="1C0A168B"/>
    <w:rsid w:val="1C1147C7"/>
    <w:rsid w:val="1C422BD3"/>
    <w:rsid w:val="1C626DD1"/>
    <w:rsid w:val="1C7134B8"/>
    <w:rsid w:val="1C84143D"/>
    <w:rsid w:val="1C850D11"/>
    <w:rsid w:val="1C8651B5"/>
    <w:rsid w:val="1C913B5A"/>
    <w:rsid w:val="1C986C96"/>
    <w:rsid w:val="1CA76EDA"/>
    <w:rsid w:val="1CB64253"/>
    <w:rsid w:val="1CEB5018"/>
    <w:rsid w:val="1D1C3424"/>
    <w:rsid w:val="1D3D339A"/>
    <w:rsid w:val="1D436C02"/>
    <w:rsid w:val="1D491D3F"/>
    <w:rsid w:val="1D524C10"/>
    <w:rsid w:val="1D525097"/>
    <w:rsid w:val="1D8211CB"/>
    <w:rsid w:val="1D8334A3"/>
    <w:rsid w:val="1D840FC9"/>
    <w:rsid w:val="1D903E12"/>
    <w:rsid w:val="1D992CC6"/>
    <w:rsid w:val="1DA04055"/>
    <w:rsid w:val="1DAA2EFB"/>
    <w:rsid w:val="1DAA6C81"/>
    <w:rsid w:val="1DAD0520"/>
    <w:rsid w:val="1DB25B36"/>
    <w:rsid w:val="1DB26C50"/>
    <w:rsid w:val="1DC064A5"/>
    <w:rsid w:val="1DC13FCB"/>
    <w:rsid w:val="1DC23E5F"/>
    <w:rsid w:val="1DD261D8"/>
    <w:rsid w:val="1DD67A76"/>
    <w:rsid w:val="1DE1641B"/>
    <w:rsid w:val="1DE55F0B"/>
    <w:rsid w:val="1DED4DC0"/>
    <w:rsid w:val="1DF3687A"/>
    <w:rsid w:val="1E0C793C"/>
    <w:rsid w:val="1E0F2F88"/>
    <w:rsid w:val="1E116D00"/>
    <w:rsid w:val="1E1862E1"/>
    <w:rsid w:val="1E2307E2"/>
    <w:rsid w:val="1E276524"/>
    <w:rsid w:val="1E2C34DA"/>
    <w:rsid w:val="1E3D7AF5"/>
    <w:rsid w:val="1E4A5D6E"/>
    <w:rsid w:val="1E4E3AB1"/>
    <w:rsid w:val="1E5D3CF4"/>
    <w:rsid w:val="1E71779F"/>
    <w:rsid w:val="1E780B2E"/>
    <w:rsid w:val="1E7B061E"/>
    <w:rsid w:val="1E803E86"/>
    <w:rsid w:val="1E8C282B"/>
    <w:rsid w:val="1E8E65A3"/>
    <w:rsid w:val="1E9B481C"/>
    <w:rsid w:val="1EA27958"/>
    <w:rsid w:val="1EAE27A1"/>
    <w:rsid w:val="1EAE454F"/>
    <w:rsid w:val="1EAF02C7"/>
    <w:rsid w:val="1EB63404"/>
    <w:rsid w:val="1EBB0A1A"/>
    <w:rsid w:val="1EC21DA9"/>
    <w:rsid w:val="1ED027FF"/>
    <w:rsid w:val="1ED33FB6"/>
    <w:rsid w:val="1EDC0D98"/>
    <w:rsid w:val="1EE14925"/>
    <w:rsid w:val="1EED0DA0"/>
    <w:rsid w:val="1F046865"/>
    <w:rsid w:val="1F093E7B"/>
    <w:rsid w:val="1F10520A"/>
    <w:rsid w:val="1F106FB8"/>
    <w:rsid w:val="1F242A63"/>
    <w:rsid w:val="1F253683"/>
    <w:rsid w:val="1F2C36C6"/>
    <w:rsid w:val="1F3C7DAD"/>
    <w:rsid w:val="1F3F164B"/>
    <w:rsid w:val="1F4E5D32"/>
    <w:rsid w:val="1F7237CF"/>
    <w:rsid w:val="1F7F5EEC"/>
    <w:rsid w:val="1F86727A"/>
    <w:rsid w:val="1F884DA0"/>
    <w:rsid w:val="1FA92F69"/>
    <w:rsid w:val="1FB060A5"/>
    <w:rsid w:val="1FB57B5F"/>
    <w:rsid w:val="1FBD3E1A"/>
    <w:rsid w:val="1FBE5FA6"/>
    <w:rsid w:val="1FC102B2"/>
    <w:rsid w:val="1FCA53B9"/>
    <w:rsid w:val="1FD71884"/>
    <w:rsid w:val="1FDB75C6"/>
    <w:rsid w:val="1FEA15B7"/>
    <w:rsid w:val="1FED10A7"/>
    <w:rsid w:val="1FF561AE"/>
    <w:rsid w:val="20084133"/>
    <w:rsid w:val="2011123A"/>
    <w:rsid w:val="20112FE8"/>
    <w:rsid w:val="20225D18"/>
    <w:rsid w:val="20234AC9"/>
    <w:rsid w:val="202645B9"/>
    <w:rsid w:val="202C7E22"/>
    <w:rsid w:val="202D76F6"/>
    <w:rsid w:val="202E37B6"/>
    <w:rsid w:val="20660F77"/>
    <w:rsid w:val="20672C08"/>
    <w:rsid w:val="206C46C2"/>
    <w:rsid w:val="20B971DB"/>
    <w:rsid w:val="20CE2C87"/>
    <w:rsid w:val="20D64231"/>
    <w:rsid w:val="20DD55C0"/>
    <w:rsid w:val="20DD736E"/>
    <w:rsid w:val="20EB1A8B"/>
    <w:rsid w:val="21004E0A"/>
    <w:rsid w:val="210A7A37"/>
    <w:rsid w:val="210C7C53"/>
    <w:rsid w:val="210E5779"/>
    <w:rsid w:val="212333A6"/>
    <w:rsid w:val="215A6C10"/>
    <w:rsid w:val="21723F5A"/>
    <w:rsid w:val="21821CC3"/>
    <w:rsid w:val="21837F15"/>
    <w:rsid w:val="219A700D"/>
    <w:rsid w:val="21B856E5"/>
    <w:rsid w:val="21BE0F4D"/>
    <w:rsid w:val="21C1459A"/>
    <w:rsid w:val="21C61BB0"/>
    <w:rsid w:val="21CD2F3E"/>
    <w:rsid w:val="21DE15EF"/>
    <w:rsid w:val="21F20BF7"/>
    <w:rsid w:val="21F229A5"/>
    <w:rsid w:val="21F52495"/>
    <w:rsid w:val="220D77DF"/>
    <w:rsid w:val="22284619"/>
    <w:rsid w:val="22603DB2"/>
    <w:rsid w:val="22631AF5"/>
    <w:rsid w:val="226D4721"/>
    <w:rsid w:val="22837AA1"/>
    <w:rsid w:val="228C2DF9"/>
    <w:rsid w:val="228D26CE"/>
    <w:rsid w:val="2297354C"/>
    <w:rsid w:val="22A46395"/>
    <w:rsid w:val="22A5210D"/>
    <w:rsid w:val="22A7378F"/>
    <w:rsid w:val="22C00CF5"/>
    <w:rsid w:val="22CC58EC"/>
    <w:rsid w:val="22E22A19"/>
    <w:rsid w:val="22F50136"/>
    <w:rsid w:val="22F8048F"/>
    <w:rsid w:val="22F97D63"/>
    <w:rsid w:val="22FB3ADB"/>
    <w:rsid w:val="231150AD"/>
    <w:rsid w:val="2318468D"/>
    <w:rsid w:val="231B5F2B"/>
    <w:rsid w:val="231D6147"/>
    <w:rsid w:val="23250B58"/>
    <w:rsid w:val="23264FFC"/>
    <w:rsid w:val="232F19D7"/>
    <w:rsid w:val="23307C29"/>
    <w:rsid w:val="233139A1"/>
    <w:rsid w:val="23496F3C"/>
    <w:rsid w:val="235002CB"/>
    <w:rsid w:val="235A2EF8"/>
    <w:rsid w:val="2369138D"/>
    <w:rsid w:val="236B2A0F"/>
    <w:rsid w:val="23763EEC"/>
    <w:rsid w:val="23767606"/>
    <w:rsid w:val="23A6613D"/>
    <w:rsid w:val="23A81EB5"/>
    <w:rsid w:val="23BC770E"/>
    <w:rsid w:val="23BD6FE3"/>
    <w:rsid w:val="23C71C0F"/>
    <w:rsid w:val="23D26F32"/>
    <w:rsid w:val="23DC56BB"/>
    <w:rsid w:val="23EB698A"/>
    <w:rsid w:val="24262DDA"/>
    <w:rsid w:val="243F222B"/>
    <w:rsid w:val="24443260"/>
    <w:rsid w:val="24561911"/>
    <w:rsid w:val="245A2A83"/>
    <w:rsid w:val="246C2EE2"/>
    <w:rsid w:val="246F2B60"/>
    <w:rsid w:val="24727DCD"/>
    <w:rsid w:val="247D50F0"/>
    <w:rsid w:val="24883A94"/>
    <w:rsid w:val="249917FE"/>
    <w:rsid w:val="24A106B2"/>
    <w:rsid w:val="24AF4B7D"/>
    <w:rsid w:val="24B91EA0"/>
    <w:rsid w:val="24BE74B6"/>
    <w:rsid w:val="24C70119"/>
    <w:rsid w:val="24CE594B"/>
    <w:rsid w:val="24D32F62"/>
    <w:rsid w:val="24E231A5"/>
    <w:rsid w:val="24F66C50"/>
    <w:rsid w:val="24FB4266"/>
    <w:rsid w:val="24FD3B3B"/>
    <w:rsid w:val="25072C0B"/>
    <w:rsid w:val="251701C5"/>
    <w:rsid w:val="251B2213"/>
    <w:rsid w:val="252235A1"/>
    <w:rsid w:val="25333A00"/>
    <w:rsid w:val="254554E2"/>
    <w:rsid w:val="254572C6"/>
    <w:rsid w:val="254B6F9C"/>
    <w:rsid w:val="25553977"/>
    <w:rsid w:val="255B270A"/>
    <w:rsid w:val="255D282B"/>
    <w:rsid w:val="256C2A6E"/>
    <w:rsid w:val="25826736"/>
    <w:rsid w:val="25867FD4"/>
    <w:rsid w:val="258C1362"/>
    <w:rsid w:val="25973F8F"/>
    <w:rsid w:val="25AB7A3A"/>
    <w:rsid w:val="25B06DFF"/>
    <w:rsid w:val="25B235BB"/>
    <w:rsid w:val="25B82157"/>
    <w:rsid w:val="25BC39F6"/>
    <w:rsid w:val="25BF34E6"/>
    <w:rsid w:val="25CF7050"/>
    <w:rsid w:val="25D80104"/>
    <w:rsid w:val="25D8140D"/>
    <w:rsid w:val="25DC7BF4"/>
    <w:rsid w:val="25E35426"/>
    <w:rsid w:val="25F3318F"/>
    <w:rsid w:val="25F5515A"/>
    <w:rsid w:val="25FF38E2"/>
    <w:rsid w:val="26123616"/>
    <w:rsid w:val="2628108B"/>
    <w:rsid w:val="262D66A1"/>
    <w:rsid w:val="26321F0A"/>
    <w:rsid w:val="263537A8"/>
    <w:rsid w:val="26377520"/>
    <w:rsid w:val="26393298"/>
    <w:rsid w:val="263A491A"/>
    <w:rsid w:val="2641214D"/>
    <w:rsid w:val="26435EC5"/>
    <w:rsid w:val="264659B5"/>
    <w:rsid w:val="264A1001"/>
    <w:rsid w:val="26541E80"/>
    <w:rsid w:val="265C3B44"/>
    <w:rsid w:val="266A3452"/>
    <w:rsid w:val="26712A32"/>
    <w:rsid w:val="26797B39"/>
    <w:rsid w:val="26AD333E"/>
    <w:rsid w:val="26C07516"/>
    <w:rsid w:val="26DF1B5E"/>
    <w:rsid w:val="26E01966"/>
    <w:rsid w:val="26E50D2A"/>
    <w:rsid w:val="26E74AA2"/>
    <w:rsid w:val="26FE1DEC"/>
    <w:rsid w:val="270F224B"/>
    <w:rsid w:val="270F3FF9"/>
    <w:rsid w:val="271635D9"/>
    <w:rsid w:val="27206206"/>
    <w:rsid w:val="27286E69"/>
    <w:rsid w:val="272F6449"/>
    <w:rsid w:val="273B4DEE"/>
    <w:rsid w:val="27616AF6"/>
    <w:rsid w:val="2769195B"/>
    <w:rsid w:val="276C4FA7"/>
    <w:rsid w:val="276E0D20"/>
    <w:rsid w:val="27787DF0"/>
    <w:rsid w:val="277A3B68"/>
    <w:rsid w:val="277F117F"/>
    <w:rsid w:val="27930786"/>
    <w:rsid w:val="27983FEE"/>
    <w:rsid w:val="279B3ADF"/>
    <w:rsid w:val="27AC7A9A"/>
    <w:rsid w:val="27BA3F65"/>
    <w:rsid w:val="27E2526A"/>
    <w:rsid w:val="27EB411E"/>
    <w:rsid w:val="27FA6A57"/>
    <w:rsid w:val="2835183D"/>
    <w:rsid w:val="285048C9"/>
    <w:rsid w:val="286640ED"/>
    <w:rsid w:val="287265EE"/>
    <w:rsid w:val="288307FB"/>
    <w:rsid w:val="288602EB"/>
    <w:rsid w:val="289C089D"/>
    <w:rsid w:val="28AC5FA3"/>
    <w:rsid w:val="28B5472C"/>
    <w:rsid w:val="28BA7F95"/>
    <w:rsid w:val="28C36E49"/>
    <w:rsid w:val="28C66939"/>
    <w:rsid w:val="28D56B7C"/>
    <w:rsid w:val="28DC43AF"/>
    <w:rsid w:val="28E019DE"/>
    <w:rsid w:val="28E079FB"/>
    <w:rsid w:val="28E13773"/>
    <w:rsid w:val="28E374EB"/>
    <w:rsid w:val="28E53263"/>
    <w:rsid w:val="28EC45F2"/>
    <w:rsid w:val="28F17E5A"/>
    <w:rsid w:val="28F65471"/>
    <w:rsid w:val="290F6532"/>
    <w:rsid w:val="291276C0"/>
    <w:rsid w:val="29183639"/>
    <w:rsid w:val="291B6C85"/>
    <w:rsid w:val="291E49C7"/>
    <w:rsid w:val="292813A2"/>
    <w:rsid w:val="2940049A"/>
    <w:rsid w:val="29934A6D"/>
    <w:rsid w:val="299802D6"/>
    <w:rsid w:val="299A22A0"/>
    <w:rsid w:val="29AE7AF9"/>
    <w:rsid w:val="29B50E88"/>
    <w:rsid w:val="29B82726"/>
    <w:rsid w:val="29B844D4"/>
    <w:rsid w:val="29C6009A"/>
    <w:rsid w:val="29C70BBB"/>
    <w:rsid w:val="29D11A3A"/>
    <w:rsid w:val="29D62BAC"/>
    <w:rsid w:val="29EE7EF6"/>
    <w:rsid w:val="29F01EC0"/>
    <w:rsid w:val="2A021BF3"/>
    <w:rsid w:val="2A104310"/>
    <w:rsid w:val="2A187669"/>
    <w:rsid w:val="2A222295"/>
    <w:rsid w:val="2A241B69"/>
    <w:rsid w:val="2A3A313B"/>
    <w:rsid w:val="2A3D0E7D"/>
    <w:rsid w:val="2A44045E"/>
    <w:rsid w:val="2A467D32"/>
    <w:rsid w:val="2A570191"/>
    <w:rsid w:val="2A585CB7"/>
    <w:rsid w:val="2A5D507B"/>
    <w:rsid w:val="2A64640A"/>
    <w:rsid w:val="2A7724A8"/>
    <w:rsid w:val="2A7725E1"/>
    <w:rsid w:val="2A783938"/>
    <w:rsid w:val="2A9D36CA"/>
    <w:rsid w:val="2A9E191C"/>
    <w:rsid w:val="2AA8279A"/>
    <w:rsid w:val="2AAB5DE7"/>
    <w:rsid w:val="2AE337D3"/>
    <w:rsid w:val="2AE8703B"/>
    <w:rsid w:val="2AF07C9E"/>
    <w:rsid w:val="2AF23A16"/>
    <w:rsid w:val="2AFA28CA"/>
    <w:rsid w:val="2B1020EE"/>
    <w:rsid w:val="2B157704"/>
    <w:rsid w:val="2B193698"/>
    <w:rsid w:val="2B1A4D1A"/>
    <w:rsid w:val="2B25203D"/>
    <w:rsid w:val="2B275DB5"/>
    <w:rsid w:val="2B2A7653"/>
    <w:rsid w:val="2B2B6F28"/>
    <w:rsid w:val="2B326508"/>
    <w:rsid w:val="2B345DDC"/>
    <w:rsid w:val="2B3C2EE3"/>
    <w:rsid w:val="2B54647E"/>
    <w:rsid w:val="2B560448"/>
    <w:rsid w:val="2B6A5CA2"/>
    <w:rsid w:val="2B795EE5"/>
    <w:rsid w:val="2B797C93"/>
    <w:rsid w:val="2B852ADC"/>
    <w:rsid w:val="2B9E76FA"/>
    <w:rsid w:val="2BA22C29"/>
    <w:rsid w:val="2BCE4483"/>
    <w:rsid w:val="2BEE0681"/>
    <w:rsid w:val="2C0559CB"/>
    <w:rsid w:val="2C1005F7"/>
    <w:rsid w:val="2C163734"/>
    <w:rsid w:val="2C167BD8"/>
    <w:rsid w:val="2C183950"/>
    <w:rsid w:val="2C251BC9"/>
    <w:rsid w:val="2C267E1B"/>
    <w:rsid w:val="2C2A71DF"/>
    <w:rsid w:val="2C372028"/>
    <w:rsid w:val="2C626979"/>
    <w:rsid w:val="2C73502A"/>
    <w:rsid w:val="2C7F752B"/>
    <w:rsid w:val="2C8132A3"/>
    <w:rsid w:val="2C824F0D"/>
    <w:rsid w:val="2C882884"/>
    <w:rsid w:val="2C901738"/>
    <w:rsid w:val="2C90798A"/>
    <w:rsid w:val="2C923702"/>
    <w:rsid w:val="2C9C1E8B"/>
    <w:rsid w:val="2CD930DF"/>
    <w:rsid w:val="2CF9552F"/>
    <w:rsid w:val="2D067C4C"/>
    <w:rsid w:val="2D0F4D53"/>
    <w:rsid w:val="2D151C3D"/>
    <w:rsid w:val="2D1E6D44"/>
    <w:rsid w:val="2D2E69BD"/>
    <w:rsid w:val="2D391DD0"/>
    <w:rsid w:val="2D40315E"/>
    <w:rsid w:val="2D404F0C"/>
    <w:rsid w:val="2D8A262B"/>
    <w:rsid w:val="2D8C1F00"/>
    <w:rsid w:val="2DA57465"/>
    <w:rsid w:val="2DB63420"/>
    <w:rsid w:val="2DB9081B"/>
    <w:rsid w:val="2DCE2518"/>
    <w:rsid w:val="2DCF44E2"/>
    <w:rsid w:val="2DD65871"/>
    <w:rsid w:val="2DDB69E3"/>
    <w:rsid w:val="2DE104FD"/>
    <w:rsid w:val="2DEE662F"/>
    <w:rsid w:val="2E073C7C"/>
    <w:rsid w:val="2E0E0B66"/>
    <w:rsid w:val="2E187C37"/>
    <w:rsid w:val="2E2760CC"/>
    <w:rsid w:val="2E2C723F"/>
    <w:rsid w:val="2E3D769E"/>
    <w:rsid w:val="2E7D7A9A"/>
    <w:rsid w:val="2E823302"/>
    <w:rsid w:val="2E876B6B"/>
    <w:rsid w:val="2E89343E"/>
    <w:rsid w:val="2EA27501"/>
    <w:rsid w:val="2EA72D69"/>
    <w:rsid w:val="2EA8720D"/>
    <w:rsid w:val="2EAC037F"/>
    <w:rsid w:val="2EC851B9"/>
    <w:rsid w:val="2EEB534C"/>
    <w:rsid w:val="2EFC1307"/>
    <w:rsid w:val="2F0E4B96"/>
    <w:rsid w:val="2F126434"/>
    <w:rsid w:val="2F1F0B51"/>
    <w:rsid w:val="2F283EAA"/>
    <w:rsid w:val="2F3445FD"/>
    <w:rsid w:val="2F48454C"/>
    <w:rsid w:val="2F580725"/>
    <w:rsid w:val="2F5C3B54"/>
    <w:rsid w:val="2F6173BC"/>
    <w:rsid w:val="2F666780"/>
    <w:rsid w:val="2F6A6270"/>
    <w:rsid w:val="2F7B66D0"/>
    <w:rsid w:val="2F963509"/>
    <w:rsid w:val="2F996B56"/>
    <w:rsid w:val="2F9A7489"/>
    <w:rsid w:val="2F9E23BE"/>
    <w:rsid w:val="2FA06136"/>
    <w:rsid w:val="2FA554FB"/>
    <w:rsid w:val="2FB13E9F"/>
    <w:rsid w:val="2FBD0A96"/>
    <w:rsid w:val="2FC260AC"/>
    <w:rsid w:val="2FC811E9"/>
    <w:rsid w:val="2FCA6D0F"/>
    <w:rsid w:val="2FD23E16"/>
    <w:rsid w:val="2FDB716E"/>
    <w:rsid w:val="2FE029D7"/>
    <w:rsid w:val="2FEE6EA1"/>
    <w:rsid w:val="2FF16992"/>
    <w:rsid w:val="2FF50E32"/>
    <w:rsid w:val="3005243D"/>
    <w:rsid w:val="30142680"/>
    <w:rsid w:val="30183F1E"/>
    <w:rsid w:val="30191A45"/>
    <w:rsid w:val="30204B81"/>
    <w:rsid w:val="30224D9D"/>
    <w:rsid w:val="30234671"/>
    <w:rsid w:val="3025663B"/>
    <w:rsid w:val="302723B3"/>
    <w:rsid w:val="30316D8E"/>
    <w:rsid w:val="30336FAA"/>
    <w:rsid w:val="3034687E"/>
    <w:rsid w:val="303845C1"/>
    <w:rsid w:val="30395C43"/>
    <w:rsid w:val="3049057C"/>
    <w:rsid w:val="306A22A0"/>
    <w:rsid w:val="306C7DC6"/>
    <w:rsid w:val="307F7AFA"/>
    <w:rsid w:val="30804F22"/>
    <w:rsid w:val="30835673"/>
    <w:rsid w:val="308E41E1"/>
    <w:rsid w:val="30913CD1"/>
    <w:rsid w:val="30A05CC2"/>
    <w:rsid w:val="30BF083E"/>
    <w:rsid w:val="30C9346B"/>
    <w:rsid w:val="30C96FC7"/>
    <w:rsid w:val="30D342E9"/>
    <w:rsid w:val="30D836AE"/>
    <w:rsid w:val="30E91417"/>
    <w:rsid w:val="30EC4880"/>
    <w:rsid w:val="30F5600E"/>
    <w:rsid w:val="30FD3114"/>
    <w:rsid w:val="3102072B"/>
    <w:rsid w:val="3106021B"/>
    <w:rsid w:val="310F3573"/>
    <w:rsid w:val="31271F3F"/>
    <w:rsid w:val="312D21AD"/>
    <w:rsid w:val="314D19A6"/>
    <w:rsid w:val="3150593A"/>
    <w:rsid w:val="317653A0"/>
    <w:rsid w:val="318B24CE"/>
    <w:rsid w:val="319C292D"/>
    <w:rsid w:val="319E48F7"/>
    <w:rsid w:val="31A35A6A"/>
    <w:rsid w:val="31A43590"/>
    <w:rsid w:val="31AD0696"/>
    <w:rsid w:val="31AF08B2"/>
    <w:rsid w:val="31B639EF"/>
    <w:rsid w:val="31BB2DB3"/>
    <w:rsid w:val="31CA56EC"/>
    <w:rsid w:val="31CC4FC0"/>
    <w:rsid w:val="31DE3D52"/>
    <w:rsid w:val="31E00A6C"/>
    <w:rsid w:val="31E83DC4"/>
    <w:rsid w:val="31EC7411"/>
    <w:rsid w:val="31F77B64"/>
    <w:rsid w:val="31F97D80"/>
    <w:rsid w:val="31FC33CC"/>
    <w:rsid w:val="3207424B"/>
    <w:rsid w:val="32285F6F"/>
    <w:rsid w:val="32290665"/>
    <w:rsid w:val="322F72FD"/>
    <w:rsid w:val="323112C7"/>
    <w:rsid w:val="32340DB8"/>
    <w:rsid w:val="324234D5"/>
    <w:rsid w:val="32425283"/>
    <w:rsid w:val="325A081E"/>
    <w:rsid w:val="325D030E"/>
    <w:rsid w:val="32803FFD"/>
    <w:rsid w:val="328538F1"/>
    <w:rsid w:val="3287538B"/>
    <w:rsid w:val="32894C60"/>
    <w:rsid w:val="328C29A2"/>
    <w:rsid w:val="32943604"/>
    <w:rsid w:val="329655CE"/>
    <w:rsid w:val="329830F5"/>
    <w:rsid w:val="329B4993"/>
    <w:rsid w:val="32A93554"/>
    <w:rsid w:val="32AB72CC"/>
    <w:rsid w:val="32BA750F"/>
    <w:rsid w:val="32C97752"/>
    <w:rsid w:val="32CB5278"/>
    <w:rsid w:val="32E620B2"/>
    <w:rsid w:val="32FA5B5D"/>
    <w:rsid w:val="33072028"/>
    <w:rsid w:val="33164B0C"/>
    <w:rsid w:val="33174961"/>
    <w:rsid w:val="331F3816"/>
    <w:rsid w:val="332350B4"/>
    <w:rsid w:val="33266952"/>
    <w:rsid w:val="3344502A"/>
    <w:rsid w:val="334943EF"/>
    <w:rsid w:val="33596D28"/>
    <w:rsid w:val="33641229"/>
    <w:rsid w:val="336F02F9"/>
    <w:rsid w:val="33813B89"/>
    <w:rsid w:val="33857B1D"/>
    <w:rsid w:val="33863895"/>
    <w:rsid w:val="33925D96"/>
    <w:rsid w:val="33C63C91"/>
    <w:rsid w:val="33CC574C"/>
    <w:rsid w:val="33CD6DCE"/>
    <w:rsid w:val="33CF2B46"/>
    <w:rsid w:val="33D77605"/>
    <w:rsid w:val="33E12879"/>
    <w:rsid w:val="33E660E2"/>
    <w:rsid w:val="33F151B2"/>
    <w:rsid w:val="33FB393B"/>
    <w:rsid w:val="340824FC"/>
    <w:rsid w:val="340D7B12"/>
    <w:rsid w:val="34126D30"/>
    <w:rsid w:val="34142C4F"/>
    <w:rsid w:val="341B222F"/>
    <w:rsid w:val="3431735D"/>
    <w:rsid w:val="343C3F54"/>
    <w:rsid w:val="344352E2"/>
    <w:rsid w:val="34473024"/>
    <w:rsid w:val="345B6AD0"/>
    <w:rsid w:val="34605E94"/>
    <w:rsid w:val="346239BA"/>
    <w:rsid w:val="346A6D13"/>
    <w:rsid w:val="346C4839"/>
    <w:rsid w:val="34853B4C"/>
    <w:rsid w:val="34897199"/>
    <w:rsid w:val="349F69BC"/>
    <w:rsid w:val="34A83397"/>
    <w:rsid w:val="34AF0FA6"/>
    <w:rsid w:val="34B65AB4"/>
    <w:rsid w:val="34BD5094"/>
    <w:rsid w:val="34D4418C"/>
    <w:rsid w:val="34D643A8"/>
    <w:rsid w:val="34E940DB"/>
    <w:rsid w:val="34EE34A0"/>
    <w:rsid w:val="34F565DC"/>
    <w:rsid w:val="34FB5BBD"/>
    <w:rsid w:val="350C1B78"/>
    <w:rsid w:val="351D5B33"/>
    <w:rsid w:val="352275ED"/>
    <w:rsid w:val="352769B2"/>
    <w:rsid w:val="352944D8"/>
    <w:rsid w:val="352D221A"/>
    <w:rsid w:val="35327830"/>
    <w:rsid w:val="35374E47"/>
    <w:rsid w:val="353A4937"/>
    <w:rsid w:val="3548174F"/>
    <w:rsid w:val="355754E9"/>
    <w:rsid w:val="356B22EF"/>
    <w:rsid w:val="356B4AF0"/>
    <w:rsid w:val="356E2833"/>
    <w:rsid w:val="3575596F"/>
    <w:rsid w:val="35777939"/>
    <w:rsid w:val="35780FBB"/>
    <w:rsid w:val="35935DF5"/>
    <w:rsid w:val="359F29EC"/>
    <w:rsid w:val="35A16764"/>
    <w:rsid w:val="35A61FCC"/>
    <w:rsid w:val="35BF4E3C"/>
    <w:rsid w:val="35CD1307"/>
    <w:rsid w:val="35D42696"/>
    <w:rsid w:val="35D73F34"/>
    <w:rsid w:val="36032F7B"/>
    <w:rsid w:val="36070CBD"/>
    <w:rsid w:val="36127662"/>
    <w:rsid w:val="36203B2D"/>
    <w:rsid w:val="36251143"/>
    <w:rsid w:val="36252EF1"/>
    <w:rsid w:val="36295031"/>
    <w:rsid w:val="3643781B"/>
    <w:rsid w:val="36462E68"/>
    <w:rsid w:val="36483084"/>
    <w:rsid w:val="3659703F"/>
    <w:rsid w:val="366652B8"/>
    <w:rsid w:val="36721EAF"/>
    <w:rsid w:val="36783969"/>
    <w:rsid w:val="367C4ADB"/>
    <w:rsid w:val="36820344"/>
    <w:rsid w:val="36851BE2"/>
    <w:rsid w:val="3687595A"/>
    <w:rsid w:val="36883480"/>
    <w:rsid w:val="36962041"/>
    <w:rsid w:val="36981915"/>
    <w:rsid w:val="369E0EF6"/>
    <w:rsid w:val="36AA1648"/>
    <w:rsid w:val="36AC3612"/>
    <w:rsid w:val="36AF4EB1"/>
    <w:rsid w:val="36B67FED"/>
    <w:rsid w:val="36BD137C"/>
    <w:rsid w:val="36CC15BF"/>
    <w:rsid w:val="36EC1C61"/>
    <w:rsid w:val="3710594F"/>
    <w:rsid w:val="371D62BE"/>
    <w:rsid w:val="37227431"/>
    <w:rsid w:val="372E4027"/>
    <w:rsid w:val="373D426B"/>
    <w:rsid w:val="37465815"/>
    <w:rsid w:val="374970B3"/>
    <w:rsid w:val="374C2700"/>
    <w:rsid w:val="375D2B5F"/>
    <w:rsid w:val="376676D8"/>
    <w:rsid w:val="376D2DA2"/>
    <w:rsid w:val="377063EE"/>
    <w:rsid w:val="37753A04"/>
    <w:rsid w:val="37773C20"/>
    <w:rsid w:val="3793032E"/>
    <w:rsid w:val="37B3277F"/>
    <w:rsid w:val="37B502A5"/>
    <w:rsid w:val="37BD53AB"/>
    <w:rsid w:val="37C16C4A"/>
    <w:rsid w:val="37C8622A"/>
    <w:rsid w:val="37D03331"/>
    <w:rsid w:val="37DC7F27"/>
    <w:rsid w:val="37E34E12"/>
    <w:rsid w:val="37FD32CC"/>
    <w:rsid w:val="38163439"/>
    <w:rsid w:val="3825542A"/>
    <w:rsid w:val="38353194"/>
    <w:rsid w:val="385C4BC4"/>
    <w:rsid w:val="386C12AB"/>
    <w:rsid w:val="3870241E"/>
    <w:rsid w:val="387B504A"/>
    <w:rsid w:val="387D5266"/>
    <w:rsid w:val="3882287D"/>
    <w:rsid w:val="388303A3"/>
    <w:rsid w:val="38934A8A"/>
    <w:rsid w:val="38A26A7B"/>
    <w:rsid w:val="38A327F3"/>
    <w:rsid w:val="38A5656B"/>
    <w:rsid w:val="38C42E95"/>
    <w:rsid w:val="38D330D8"/>
    <w:rsid w:val="38D66725"/>
    <w:rsid w:val="38D86941"/>
    <w:rsid w:val="38DB3D3B"/>
    <w:rsid w:val="38E86458"/>
    <w:rsid w:val="38F31085"/>
    <w:rsid w:val="38F848ED"/>
    <w:rsid w:val="39070FD4"/>
    <w:rsid w:val="390F7E89"/>
    <w:rsid w:val="39400042"/>
    <w:rsid w:val="39461AFC"/>
    <w:rsid w:val="395104A1"/>
    <w:rsid w:val="39565AB7"/>
    <w:rsid w:val="39755F3E"/>
    <w:rsid w:val="398443D3"/>
    <w:rsid w:val="398C3287"/>
    <w:rsid w:val="399565E0"/>
    <w:rsid w:val="39A607ED"/>
    <w:rsid w:val="39A84565"/>
    <w:rsid w:val="39A95BE7"/>
    <w:rsid w:val="39BD1693"/>
    <w:rsid w:val="39C42A21"/>
    <w:rsid w:val="39CB7802"/>
    <w:rsid w:val="39DE7F87"/>
    <w:rsid w:val="39F552D0"/>
    <w:rsid w:val="3A06128C"/>
    <w:rsid w:val="3A0D43C8"/>
    <w:rsid w:val="3A0F6392"/>
    <w:rsid w:val="3A3951BD"/>
    <w:rsid w:val="3A59760D"/>
    <w:rsid w:val="3A6071E9"/>
    <w:rsid w:val="3A6A7A6C"/>
    <w:rsid w:val="3A6D2DE3"/>
    <w:rsid w:val="3A791A5E"/>
    <w:rsid w:val="3AA7481D"/>
    <w:rsid w:val="3ABE3914"/>
    <w:rsid w:val="3AE25855"/>
    <w:rsid w:val="3AEA295B"/>
    <w:rsid w:val="3B130672"/>
    <w:rsid w:val="3B31058A"/>
    <w:rsid w:val="3B3B6D13"/>
    <w:rsid w:val="3B4958D4"/>
    <w:rsid w:val="3B5322AF"/>
    <w:rsid w:val="3B7346FF"/>
    <w:rsid w:val="3B820DE6"/>
    <w:rsid w:val="3B903503"/>
    <w:rsid w:val="3B90705F"/>
    <w:rsid w:val="3B9308FD"/>
    <w:rsid w:val="3B936B4F"/>
    <w:rsid w:val="3BA725FA"/>
    <w:rsid w:val="3BD57167"/>
    <w:rsid w:val="3BE70C49"/>
    <w:rsid w:val="3BFA097C"/>
    <w:rsid w:val="3C153A08"/>
    <w:rsid w:val="3C215F09"/>
    <w:rsid w:val="3C277297"/>
    <w:rsid w:val="3C3245BA"/>
    <w:rsid w:val="3C4147FD"/>
    <w:rsid w:val="3C460065"/>
    <w:rsid w:val="3C495460"/>
    <w:rsid w:val="3C53008C"/>
    <w:rsid w:val="3C585ABA"/>
    <w:rsid w:val="3C6127A9"/>
    <w:rsid w:val="3C6D73A0"/>
    <w:rsid w:val="3C860462"/>
    <w:rsid w:val="3C890AAE"/>
    <w:rsid w:val="3C8C1F1C"/>
    <w:rsid w:val="3C8D0564"/>
    <w:rsid w:val="3C920BB5"/>
    <w:rsid w:val="3C9B3F0D"/>
    <w:rsid w:val="3CA0136A"/>
    <w:rsid w:val="3CDE029E"/>
    <w:rsid w:val="3CDE3DFA"/>
    <w:rsid w:val="3CF278A5"/>
    <w:rsid w:val="3D0C4E0B"/>
    <w:rsid w:val="3D0D46DF"/>
    <w:rsid w:val="3D0D75C3"/>
    <w:rsid w:val="3D1141CF"/>
    <w:rsid w:val="3D197528"/>
    <w:rsid w:val="3D3D6D72"/>
    <w:rsid w:val="3D3F2B8A"/>
    <w:rsid w:val="3D3F6F8E"/>
    <w:rsid w:val="3D430101"/>
    <w:rsid w:val="3D532A3A"/>
    <w:rsid w:val="3D5B18EE"/>
    <w:rsid w:val="3D5B369C"/>
    <w:rsid w:val="3D6407A3"/>
    <w:rsid w:val="3D6C7658"/>
    <w:rsid w:val="3D8557DC"/>
    <w:rsid w:val="3D8D69A3"/>
    <w:rsid w:val="3DA54918"/>
    <w:rsid w:val="3DAC3EF8"/>
    <w:rsid w:val="3DBE5134"/>
    <w:rsid w:val="3DCB4FA0"/>
    <w:rsid w:val="3DD84CED"/>
    <w:rsid w:val="3DE03BA2"/>
    <w:rsid w:val="3DE11DF4"/>
    <w:rsid w:val="3DF37D79"/>
    <w:rsid w:val="3E111FAD"/>
    <w:rsid w:val="3E18333B"/>
    <w:rsid w:val="3E246184"/>
    <w:rsid w:val="3E2B7513"/>
    <w:rsid w:val="3E3208A1"/>
    <w:rsid w:val="3E3839DE"/>
    <w:rsid w:val="3E467EA9"/>
    <w:rsid w:val="3E4B54BF"/>
    <w:rsid w:val="3E587BDC"/>
    <w:rsid w:val="3E9A1FA2"/>
    <w:rsid w:val="3E9A6446"/>
    <w:rsid w:val="3EA370A9"/>
    <w:rsid w:val="3EB92D70"/>
    <w:rsid w:val="3EC62D97"/>
    <w:rsid w:val="3ECA6D2C"/>
    <w:rsid w:val="3ECC2AA4"/>
    <w:rsid w:val="3EDF3E59"/>
    <w:rsid w:val="3EEC6CA2"/>
    <w:rsid w:val="3EF618CF"/>
    <w:rsid w:val="3EF773F5"/>
    <w:rsid w:val="3F055FB6"/>
    <w:rsid w:val="3F0C10F2"/>
    <w:rsid w:val="3F2C3542"/>
    <w:rsid w:val="3F32667F"/>
    <w:rsid w:val="3F4168C2"/>
    <w:rsid w:val="3F4D5267"/>
    <w:rsid w:val="3F4F5483"/>
    <w:rsid w:val="3F634A8A"/>
    <w:rsid w:val="3F727F68"/>
    <w:rsid w:val="3F732F1F"/>
    <w:rsid w:val="3F786788"/>
    <w:rsid w:val="3F8F587F"/>
    <w:rsid w:val="3F9B5FD2"/>
    <w:rsid w:val="3F9D61EE"/>
    <w:rsid w:val="3FB452E6"/>
    <w:rsid w:val="3FB567E4"/>
    <w:rsid w:val="3FBD063E"/>
    <w:rsid w:val="3FC03C8B"/>
    <w:rsid w:val="3FCF2120"/>
    <w:rsid w:val="3FDD2A8F"/>
    <w:rsid w:val="3FE77469"/>
    <w:rsid w:val="3FED792E"/>
    <w:rsid w:val="3FFD4EDF"/>
    <w:rsid w:val="400022D9"/>
    <w:rsid w:val="400242A3"/>
    <w:rsid w:val="401144E6"/>
    <w:rsid w:val="40267F92"/>
    <w:rsid w:val="40297A82"/>
    <w:rsid w:val="402C1320"/>
    <w:rsid w:val="406001CD"/>
    <w:rsid w:val="406665E0"/>
    <w:rsid w:val="40730CFD"/>
    <w:rsid w:val="407C4056"/>
    <w:rsid w:val="40844CB8"/>
    <w:rsid w:val="408829FA"/>
    <w:rsid w:val="40980764"/>
    <w:rsid w:val="40A8309D"/>
    <w:rsid w:val="40B563F6"/>
    <w:rsid w:val="40CD2B03"/>
    <w:rsid w:val="40D20119"/>
    <w:rsid w:val="40D52E0F"/>
    <w:rsid w:val="40E67721"/>
    <w:rsid w:val="4101455B"/>
    <w:rsid w:val="410302D3"/>
    <w:rsid w:val="41032081"/>
    <w:rsid w:val="410B53D9"/>
    <w:rsid w:val="411424E0"/>
    <w:rsid w:val="4114603C"/>
    <w:rsid w:val="41281AE7"/>
    <w:rsid w:val="414F176A"/>
    <w:rsid w:val="415154E2"/>
    <w:rsid w:val="41586871"/>
    <w:rsid w:val="415C79E3"/>
    <w:rsid w:val="415D3E87"/>
    <w:rsid w:val="417B255F"/>
    <w:rsid w:val="41807B75"/>
    <w:rsid w:val="4182744A"/>
    <w:rsid w:val="418807D8"/>
    <w:rsid w:val="41911D83"/>
    <w:rsid w:val="41990C37"/>
    <w:rsid w:val="41B82E6B"/>
    <w:rsid w:val="41BE41FA"/>
    <w:rsid w:val="41C45CB4"/>
    <w:rsid w:val="41D028AB"/>
    <w:rsid w:val="41E55C2A"/>
    <w:rsid w:val="41E9396D"/>
    <w:rsid w:val="42116A20"/>
    <w:rsid w:val="42134546"/>
    <w:rsid w:val="42245ABF"/>
    <w:rsid w:val="422F6EA6"/>
    <w:rsid w:val="423435B8"/>
    <w:rsid w:val="423A7D24"/>
    <w:rsid w:val="42507548"/>
    <w:rsid w:val="4251506E"/>
    <w:rsid w:val="42621029"/>
    <w:rsid w:val="428427E6"/>
    <w:rsid w:val="428611BC"/>
    <w:rsid w:val="42975177"/>
    <w:rsid w:val="429F402B"/>
    <w:rsid w:val="42A45AE6"/>
    <w:rsid w:val="42A653BA"/>
    <w:rsid w:val="42AE0712"/>
    <w:rsid w:val="42BF647C"/>
    <w:rsid w:val="42C65A5C"/>
    <w:rsid w:val="42CF4BFA"/>
    <w:rsid w:val="42D737C5"/>
    <w:rsid w:val="42D9578F"/>
    <w:rsid w:val="42DC702D"/>
    <w:rsid w:val="42DF267A"/>
    <w:rsid w:val="42EB54C2"/>
    <w:rsid w:val="42F36125"/>
    <w:rsid w:val="430976F7"/>
    <w:rsid w:val="430F7403"/>
    <w:rsid w:val="43193DDE"/>
    <w:rsid w:val="431C7A3B"/>
    <w:rsid w:val="431E7646"/>
    <w:rsid w:val="43244531"/>
    <w:rsid w:val="4326474D"/>
    <w:rsid w:val="43291B47"/>
    <w:rsid w:val="43315D2E"/>
    <w:rsid w:val="43430E5B"/>
    <w:rsid w:val="43476B9D"/>
    <w:rsid w:val="43525542"/>
    <w:rsid w:val="435412BA"/>
    <w:rsid w:val="43762FDE"/>
    <w:rsid w:val="438F22F2"/>
    <w:rsid w:val="43993170"/>
    <w:rsid w:val="439E42E3"/>
    <w:rsid w:val="43A044FF"/>
    <w:rsid w:val="43A22025"/>
    <w:rsid w:val="43AD2778"/>
    <w:rsid w:val="43BE4985"/>
    <w:rsid w:val="43CA332A"/>
    <w:rsid w:val="43CD4BC8"/>
    <w:rsid w:val="43CE2E1A"/>
    <w:rsid w:val="43D9531B"/>
    <w:rsid w:val="43E443EC"/>
    <w:rsid w:val="43E51F12"/>
    <w:rsid w:val="43EE526A"/>
    <w:rsid w:val="43FD54AD"/>
    <w:rsid w:val="44024872"/>
    <w:rsid w:val="4407632C"/>
    <w:rsid w:val="44134CD1"/>
    <w:rsid w:val="44150A49"/>
    <w:rsid w:val="44224F14"/>
    <w:rsid w:val="44240C8C"/>
    <w:rsid w:val="442567B2"/>
    <w:rsid w:val="44283229"/>
    <w:rsid w:val="44476729"/>
    <w:rsid w:val="444C01E3"/>
    <w:rsid w:val="44511355"/>
    <w:rsid w:val="445F3A72"/>
    <w:rsid w:val="446C618F"/>
    <w:rsid w:val="447C2876"/>
    <w:rsid w:val="44953938"/>
    <w:rsid w:val="449C6A74"/>
    <w:rsid w:val="44B33DBE"/>
    <w:rsid w:val="44BF6C07"/>
    <w:rsid w:val="44C10289"/>
    <w:rsid w:val="44CB55AC"/>
    <w:rsid w:val="44DD478D"/>
    <w:rsid w:val="44DF4BB3"/>
    <w:rsid w:val="44E64193"/>
    <w:rsid w:val="44E977E0"/>
    <w:rsid w:val="44EA72CA"/>
    <w:rsid w:val="44F248E6"/>
    <w:rsid w:val="44F52628"/>
    <w:rsid w:val="44FB62CC"/>
    <w:rsid w:val="44FC5765"/>
    <w:rsid w:val="44FE772F"/>
    <w:rsid w:val="44FF5255"/>
    <w:rsid w:val="451C5E07"/>
    <w:rsid w:val="451E56DB"/>
    <w:rsid w:val="4537679D"/>
    <w:rsid w:val="453E7B2C"/>
    <w:rsid w:val="45440EBA"/>
    <w:rsid w:val="455530C7"/>
    <w:rsid w:val="45617CBE"/>
    <w:rsid w:val="45684BA8"/>
    <w:rsid w:val="45717F01"/>
    <w:rsid w:val="457C4AF8"/>
    <w:rsid w:val="4585575A"/>
    <w:rsid w:val="459040FF"/>
    <w:rsid w:val="45BA3409"/>
    <w:rsid w:val="45C56137"/>
    <w:rsid w:val="45C67B21"/>
    <w:rsid w:val="45D71D2E"/>
    <w:rsid w:val="45D93CF8"/>
    <w:rsid w:val="45E05087"/>
    <w:rsid w:val="45E2495B"/>
    <w:rsid w:val="45EF52CA"/>
    <w:rsid w:val="45FB5A1D"/>
    <w:rsid w:val="45FD79E7"/>
    <w:rsid w:val="46050649"/>
    <w:rsid w:val="460C5E7C"/>
    <w:rsid w:val="460C7C2A"/>
    <w:rsid w:val="462C02CC"/>
    <w:rsid w:val="46396545"/>
    <w:rsid w:val="463B22BD"/>
    <w:rsid w:val="4642189D"/>
    <w:rsid w:val="466435C2"/>
    <w:rsid w:val="46713F31"/>
    <w:rsid w:val="46715CDF"/>
    <w:rsid w:val="469320F9"/>
    <w:rsid w:val="469519CD"/>
    <w:rsid w:val="46A47E62"/>
    <w:rsid w:val="46B04A59"/>
    <w:rsid w:val="46B34549"/>
    <w:rsid w:val="46C04AE1"/>
    <w:rsid w:val="46C6427C"/>
    <w:rsid w:val="46D22C21"/>
    <w:rsid w:val="46E93AC7"/>
    <w:rsid w:val="470B7EE1"/>
    <w:rsid w:val="47150D60"/>
    <w:rsid w:val="47170634"/>
    <w:rsid w:val="471A6376"/>
    <w:rsid w:val="471F398D"/>
    <w:rsid w:val="47370CD6"/>
    <w:rsid w:val="473C009B"/>
    <w:rsid w:val="474433F3"/>
    <w:rsid w:val="474A6C5C"/>
    <w:rsid w:val="474B6530"/>
    <w:rsid w:val="474E7DCE"/>
    <w:rsid w:val="47727F60"/>
    <w:rsid w:val="479E2B03"/>
    <w:rsid w:val="47C63E08"/>
    <w:rsid w:val="47CA38F8"/>
    <w:rsid w:val="47D46525"/>
    <w:rsid w:val="47EF7803"/>
    <w:rsid w:val="47FD3897"/>
    <w:rsid w:val="48007537"/>
    <w:rsid w:val="481132D5"/>
    <w:rsid w:val="48180B08"/>
    <w:rsid w:val="481B4154"/>
    <w:rsid w:val="481E1E96"/>
    <w:rsid w:val="48253225"/>
    <w:rsid w:val="48362D3C"/>
    <w:rsid w:val="48594C7C"/>
    <w:rsid w:val="487D096B"/>
    <w:rsid w:val="488241D3"/>
    <w:rsid w:val="48853CC3"/>
    <w:rsid w:val="48967C7F"/>
    <w:rsid w:val="48A51C70"/>
    <w:rsid w:val="48A64365"/>
    <w:rsid w:val="48B14AB8"/>
    <w:rsid w:val="48B56357"/>
    <w:rsid w:val="48C04CFB"/>
    <w:rsid w:val="48C20A74"/>
    <w:rsid w:val="48C540C0"/>
    <w:rsid w:val="48C90054"/>
    <w:rsid w:val="48CA7928"/>
    <w:rsid w:val="48CE566A"/>
    <w:rsid w:val="48D16F09"/>
    <w:rsid w:val="48D34A2F"/>
    <w:rsid w:val="4900334A"/>
    <w:rsid w:val="49155047"/>
    <w:rsid w:val="491868E5"/>
    <w:rsid w:val="49247038"/>
    <w:rsid w:val="4929464F"/>
    <w:rsid w:val="49311755"/>
    <w:rsid w:val="49423962"/>
    <w:rsid w:val="49523BA5"/>
    <w:rsid w:val="49706721"/>
    <w:rsid w:val="499917D4"/>
    <w:rsid w:val="499F2B63"/>
    <w:rsid w:val="49AA1C33"/>
    <w:rsid w:val="49C56A6D"/>
    <w:rsid w:val="49DC3DB7"/>
    <w:rsid w:val="49E05655"/>
    <w:rsid w:val="49EA2030"/>
    <w:rsid w:val="49F84A4D"/>
    <w:rsid w:val="4A0D3F70"/>
    <w:rsid w:val="4A1B48DF"/>
    <w:rsid w:val="4A1B668D"/>
    <w:rsid w:val="4A227A1C"/>
    <w:rsid w:val="4A3459A1"/>
    <w:rsid w:val="4A3E05CE"/>
    <w:rsid w:val="4A421E6C"/>
    <w:rsid w:val="4A45370A"/>
    <w:rsid w:val="4A534079"/>
    <w:rsid w:val="4A62250E"/>
    <w:rsid w:val="4A69389D"/>
    <w:rsid w:val="4AAC19DB"/>
    <w:rsid w:val="4AAF6DD6"/>
    <w:rsid w:val="4ABA06A9"/>
    <w:rsid w:val="4AD359CF"/>
    <w:rsid w:val="4AD827D0"/>
    <w:rsid w:val="4ADE4831"/>
    <w:rsid w:val="4AE178D7"/>
    <w:rsid w:val="4AF55130"/>
    <w:rsid w:val="4B0B6702"/>
    <w:rsid w:val="4B0E61F2"/>
    <w:rsid w:val="4B1650A7"/>
    <w:rsid w:val="4B1F21AD"/>
    <w:rsid w:val="4B2E23F0"/>
    <w:rsid w:val="4B3F45FD"/>
    <w:rsid w:val="4B46773A"/>
    <w:rsid w:val="4B4C0AC8"/>
    <w:rsid w:val="4B614574"/>
    <w:rsid w:val="4B693428"/>
    <w:rsid w:val="4B820492"/>
    <w:rsid w:val="4B8D35BB"/>
    <w:rsid w:val="4B9D30D2"/>
    <w:rsid w:val="4B9F32EE"/>
    <w:rsid w:val="4BB74194"/>
    <w:rsid w:val="4BB9615E"/>
    <w:rsid w:val="4BBF74EC"/>
    <w:rsid w:val="4BDF36EB"/>
    <w:rsid w:val="4BE156B5"/>
    <w:rsid w:val="4BE62CCB"/>
    <w:rsid w:val="4BEA6BAD"/>
    <w:rsid w:val="4BEE392E"/>
    <w:rsid w:val="4BEF2F57"/>
    <w:rsid w:val="4BFA22D2"/>
    <w:rsid w:val="4BFC24EE"/>
    <w:rsid w:val="4BFC604B"/>
    <w:rsid w:val="4BFE1DC3"/>
    <w:rsid w:val="4C001FDF"/>
    <w:rsid w:val="4C172E84"/>
    <w:rsid w:val="4C2832E3"/>
    <w:rsid w:val="4C3B4DC5"/>
    <w:rsid w:val="4C4D68A6"/>
    <w:rsid w:val="4C4F0870"/>
    <w:rsid w:val="4C4F261E"/>
    <w:rsid w:val="4C547C35"/>
    <w:rsid w:val="4C6A7458"/>
    <w:rsid w:val="4C6F4A6E"/>
    <w:rsid w:val="4C7B78B7"/>
    <w:rsid w:val="4C995F8F"/>
    <w:rsid w:val="4CB132D9"/>
    <w:rsid w:val="4CBB5F06"/>
    <w:rsid w:val="4CC34DBA"/>
    <w:rsid w:val="4CD40D75"/>
    <w:rsid w:val="4CE30FB8"/>
    <w:rsid w:val="4CFA6A2E"/>
    <w:rsid w:val="4CFB09F8"/>
    <w:rsid w:val="4CFB4554"/>
    <w:rsid w:val="4D0478AD"/>
    <w:rsid w:val="4D0E072B"/>
    <w:rsid w:val="4D0F7FFF"/>
    <w:rsid w:val="4D13189E"/>
    <w:rsid w:val="4D1473C4"/>
    <w:rsid w:val="4D1B4BF6"/>
    <w:rsid w:val="4D2B4E39"/>
    <w:rsid w:val="4D3D4B6D"/>
    <w:rsid w:val="4D4952BF"/>
    <w:rsid w:val="4D53613E"/>
    <w:rsid w:val="4D587BF8"/>
    <w:rsid w:val="4D6420F9"/>
    <w:rsid w:val="4D754306"/>
    <w:rsid w:val="4D84279B"/>
    <w:rsid w:val="4D950505"/>
    <w:rsid w:val="4D994499"/>
    <w:rsid w:val="4DAE5A6A"/>
    <w:rsid w:val="4DB0533F"/>
    <w:rsid w:val="4DBA61BD"/>
    <w:rsid w:val="4DC31DB0"/>
    <w:rsid w:val="4DC70A17"/>
    <w:rsid w:val="4DCB2178"/>
    <w:rsid w:val="4DCE1C69"/>
    <w:rsid w:val="4DDF5C24"/>
    <w:rsid w:val="4DE84AD8"/>
    <w:rsid w:val="4DED20EF"/>
    <w:rsid w:val="4DFE60AA"/>
    <w:rsid w:val="4E105DDD"/>
    <w:rsid w:val="4E453CD9"/>
    <w:rsid w:val="4E5008D0"/>
    <w:rsid w:val="4E5403C0"/>
    <w:rsid w:val="4E5A4884"/>
    <w:rsid w:val="4E5C1B51"/>
    <w:rsid w:val="4E5E123E"/>
    <w:rsid w:val="4E7B76FB"/>
    <w:rsid w:val="4E964534"/>
    <w:rsid w:val="4EA01857"/>
    <w:rsid w:val="4EAA7FE0"/>
    <w:rsid w:val="4EC866B8"/>
    <w:rsid w:val="4EC92B5C"/>
    <w:rsid w:val="4ED908C5"/>
    <w:rsid w:val="4ED92673"/>
    <w:rsid w:val="4EEE25C2"/>
    <w:rsid w:val="4EF770CB"/>
    <w:rsid w:val="4EFD637E"/>
    <w:rsid w:val="4F043B94"/>
    <w:rsid w:val="4F0516BA"/>
    <w:rsid w:val="4F0A4F22"/>
    <w:rsid w:val="4F0F2539"/>
    <w:rsid w:val="4F22226C"/>
    <w:rsid w:val="4F4915A7"/>
    <w:rsid w:val="4F7D3946"/>
    <w:rsid w:val="4F813436"/>
    <w:rsid w:val="4F960564"/>
    <w:rsid w:val="4FAD422B"/>
    <w:rsid w:val="4FB05ACA"/>
    <w:rsid w:val="4FB76E58"/>
    <w:rsid w:val="4FC13833"/>
    <w:rsid w:val="4FCB2904"/>
    <w:rsid w:val="4FCE7CFE"/>
    <w:rsid w:val="4FD27620"/>
    <w:rsid w:val="4FD33566"/>
    <w:rsid w:val="4FDA66A3"/>
    <w:rsid w:val="4FE13ED5"/>
    <w:rsid w:val="4FED4628"/>
    <w:rsid w:val="4FEE65F2"/>
    <w:rsid w:val="5019366F"/>
    <w:rsid w:val="501F4D9E"/>
    <w:rsid w:val="502B33A2"/>
    <w:rsid w:val="50342257"/>
    <w:rsid w:val="50485D02"/>
    <w:rsid w:val="5055041F"/>
    <w:rsid w:val="506A211C"/>
    <w:rsid w:val="508807F5"/>
    <w:rsid w:val="508F3931"/>
    <w:rsid w:val="50B05655"/>
    <w:rsid w:val="50BC224C"/>
    <w:rsid w:val="50BE5FC4"/>
    <w:rsid w:val="50C51101"/>
    <w:rsid w:val="50C555A5"/>
    <w:rsid w:val="50C64E79"/>
    <w:rsid w:val="50CA544F"/>
    <w:rsid w:val="50DE6667"/>
    <w:rsid w:val="50E579F5"/>
    <w:rsid w:val="50E7294B"/>
    <w:rsid w:val="50EA6DB9"/>
    <w:rsid w:val="50EF617E"/>
    <w:rsid w:val="50F1639A"/>
    <w:rsid w:val="51143E36"/>
    <w:rsid w:val="5119144D"/>
    <w:rsid w:val="511931FB"/>
    <w:rsid w:val="51226553"/>
    <w:rsid w:val="51273B6A"/>
    <w:rsid w:val="5139564B"/>
    <w:rsid w:val="513D513B"/>
    <w:rsid w:val="51402E7D"/>
    <w:rsid w:val="51475FBA"/>
    <w:rsid w:val="514C537E"/>
    <w:rsid w:val="515B1A65"/>
    <w:rsid w:val="51624BA2"/>
    <w:rsid w:val="51654692"/>
    <w:rsid w:val="51750D79"/>
    <w:rsid w:val="5181771E"/>
    <w:rsid w:val="51937451"/>
    <w:rsid w:val="5196484B"/>
    <w:rsid w:val="51976F41"/>
    <w:rsid w:val="519D207E"/>
    <w:rsid w:val="51AE428B"/>
    <w:rsid w:val="51AE7DE7"/>
    <w:rsid w:val="51C25640"/>
    <w:rsid w:val="51D07D5D"/>
    <w:rsid w:val="51D13AD5"/>
    <w:rsid w:val="51DD691E"/>
    <w:rsid w:val="51DF61F2"/>
    <w:rsid w:val="51E732F9"/>
    <w:rsid w:val="51F83758"/>
    <w:rsid w:val="5201260D"/>
    <w:rsid w:val="520C2D5F"/>
    <w:rsid w:val="524A3FB4"/>
    <w:rsid w:val="524D13AE"/>
    <w:rsid w:val="524D7600"/>
    <w:rsid w:val="525B3FFE"/>
    <w:rsid w:val="525C76C9"/>
    <w:rsid w:val="525E180D"/>
    <w:rsid w:val="525E7A5F"/>
    <w:rsid w:val="527A5F1B"/>
    <w:rsid w:val="529B480F"/>
    <w:rsid w:val="529E00AF"/>
    <w:rsid w:val="52B72CCB"/>
    <w:rsid w:val="52D01FDF"/>
    <w:rsid w:val="52D62801"/>
    <w:rsid w:val="52E85F59"/>
    <w:rsid w:val="52F201A7"/>
    <w:rsid w:val="53114AD1"/>
    <w:rsid w:val="531D3476"/>
    <w:rsid w:val="533B1B4E"/>
    <w:rsid w:val="534554F2"/>
    <w:rsid w:val="534D53DE"/>
    <w:rsid w:val="536410A5"/>
    <w:rsid w:val="537008E6"/>
    <w:rsid w:val="53746E0E"/>
    <w:rsid w:val="53755060"/>
    <w:rsid w:val="537B4521"/>
    <w:rsid w:val="538D1507"/>
    <w:rsid w:val="538E6122"/>
    <w:rsid w:val="53901E9A"/>
    <w:rsid w:val="539354E6"/>
    <w:rsid w:val="53A616BE"/>
    <w:rsid w:val="53C51418"/>
    <w:rsid w:val="53CC09F8"/>
    <w:rsid w:val="53E421E6"/>
    <w:rsid w:val="53EB70D0"/>
    <w:rsid w:val="53EC16AB"/>
    <w:rsid w:val="53EC4BF7"/>
    <w:rsid w:val="53F02939"/>
    <w:rsid w:val="54014B46"/>
    <w:rsid w:val="541C372E"/>
    <w:rsid w:val="54316AAD"/>
    <w:rsid w:val="543A1E06"/>
    <w:rsid w:val="544553D7"/>
    <w:rsid w:val="5452714F"/>
    <w:rsid w:val="545729B8"/>
    <w:rsid w:val="546B6463"/>
    <w:rsid w:val="546E385E"/>
    <w:rsid w:val="546E7D01"/>
    <w:rsid w:val="54731328"/>
    <w:rsid w:val="548117E3"/>
    <w:rsid w:val="54AA0D3A"/>
    <w:rsid w:val="54C31DFB"/>
    <w:rsid w:val="54C618EB"/>
    <w:rsid w:val="54DC110F"/>
    <w:rsid w:val="54E00C69"/>
    <w:rsid w:val="54E3424B"/>
    <w:rsid w:val="550B5550"/>
    <w:rsid w:val="55222FC6"/>
    <w:rsid w:val="55517407"/>
    <w:rsid w:val="5557610E"/>
    <w:rsid w:val="555962BC"/>
    <w:rsid w:val="555D2250"/>
    <w:rsid w:val="555D5DAC"/>
    <w:rsid w:val="55683E45"/>
    <w:rsid w:val="556A04C9"/>
    <w:rsid w:val="5572737D"/>
    <w:rsid w:val="557355CF"/>
    <w:rsid w:val="55747599"/>
    <w:rsid w:val="55807CEC"/>
    <w:rsid w:val="558477DD"/>
    <w:rsid w:val="55855303"/>
    <w:rsid w:val="55986DE4"/>
    <w:rsid w:val="559D089E"/>
    <w:rsid w:val="55A21A11"/>
    <w:rsid w:val="55A439DB"/>
    <w:rsid w:val="55A97243"/>
    <w:rsid w:val="55AA4D69"/>
    <w:rsid w:val="55B41744"/>
    <w:rsid w:val="55B55D4B"/>
    <w:rsid w:val="55BD2CEE"/>
    <w:rsid w:val="55C45E2B"/>
    <w:rsid w:val="55CF47D0"/>
    <w:rsid w:val="55D342C0"/>
    <w:rsid w:val="55D3606E"/>
    <w:rsid w:val="55D50038"/>
    <w:rsid w:val="55DA73FC"/>
    <w:rsid w:val="55DC2EAF"/>
    <w:rsid w:val="55EC35D4"/>
    <w:rsid w:val="55F85AD5"/>
    <w:rsid w:val="55FB55C5"/>
    <w:rsid w:val="56095F34"/>
    <w:rsid w:val="5612303A"/>
    <w:rsid w:val="5613290E"/>
    <w:rsid w:val="561A1EEF"/>
    <w:rsid w:val="56262642"/>
    <w:rsid w:val="562B40FC"/>
    <w:rsid w:val="56440D1A"/>
    <w:rsid w:val="564725B8"/>
    <w:rsid w:val="565076BF"/>
    <w:rsid w:val="565371AF"/>
    <w:rsid w:val="56554CD5"/>
    <w:rsid w:val="565D1DDC"/>
    <w:rsid w:val="56665134"/>
    <w:rsid w:val="567E247E"/>
    <w:rsid w:val="56835CE6"/>
    <w:rsid w:val="569E48CE"/>
    <w:rsid w:val="56A31EE4"/>
    <w:rsid w:val="56A417B8"/>
    <w:rsid w:val="56A96DCF"/>
    <w:rsid w:val="56B714EC"/>
    <w:rsid w:val="56B7773E"/>
    <w:rsid w:val="56BC2FA6"/>
    <w:rsid w:val="56CB31E9"/>
    <w:rsid w:val="56F50266"/>
    <w:rsid w:val="56F664B8"/>
    <w:rsid w:val="570E068D"/>
    <w:rsid w:val="571132F2"/>
    <w:rsid w:val="571406EC"/>
    <w:rsid w:val="572648C3"/>
    <w:rsid w:val="57390153"/>
    <w:rsid w:val="574F43DF"/>
    <w:rsid w:val="57560D05"/>
    <w:rsid w:val="577218B7"/>
    <w:rsid w:val="57792C45"/>
    <w:rsid w:val="577E46FF"/>
    <w:rsid w:val="578A4E52"/>
    <w:rsid w:val="579B3F05"/>
    <w:rsid w:val="57A53A3A"/>
    <w:rsid w:val="57AF6667"/>
    <w:rsid w:val="57BD0D84"/>
    <w:rsid w:val="57C93BCD"/>
    <w:rsid w:val="57FD3876"/>
    <w:rsid w:val="58070251"/>
    <w:rsid w:val="58095D77"/>
    <w:rsid w:val="581A61D6"/>
    <w:rsid w:val="581D7A74"/>
    <w:rsid w:val="58201313"/>
    <w:rsid w:val="582232DD"/>
    <w:rsid w:val="58296419"/>
    <w:rsid w:val="582C415B"/>
    <w:rsid w:val="583354EA"/>
    <w:rsid w:val="584B2834"/>
    <w:rsid w:val="585316E8"/>
    <w:rsid w:val="58555460"/>
    <w:rsid w:val="587578B0"/>
    <w:rsid w:val="587B479B"/>
    <w:rsid w:val="587D49B7"/>
    <w:rsid w:val="58831FCD"/>
    <w:rsid w:val="588B70D4"/>
    <w:rsid w:val="58935F89"/>
    <w:rsid w:val="58953AAF"/>
    <w:rsid w:val="58AB1524"/>
    <w:rsid w:val="58AE4B70"/>
    <w:rsid w:val="58B57CAD"/>
    <w:rsid w:val="58C3686E"/>
    <w:rsid w:val="58D26AB1"/>
    <w:rsid w:val="58E93DFA"/>
    <w:rsid w:val="58F9403E"/>
    <w:rsid w:val="590824D3"/>
    <w:rsid w:val="590A19FE"/>
    <w:rsid w:val="59103135"/>
    <w:rsid w:val="592941F7"/>
    <w:rsid w:val="59305585"/>
    <w:rsid w:val="593B28A8"/>
    <w:rsid w:val="593C3F2A"/>
    <w:rsid w:val="594A6647"/>
    <w:rsid w:val="59505C28"/>
    <w:rsid w:val="59613991"/>
    <w:rsid w:val="596A4F3B"/>
    <w:rsid w:val="59815DE1"/>
    <w:rsid w:val="59835FFD"/>
    <w:rsid w:val="59914276"/>
    <w:rsid w:val="59934492"/>
    <w:rsid w:val="599E6993"/>
    <w:rsid w:val="59AF294E"/>
    <w:rsid w:val="59B60181"/>
    <w:rsid w:val="59B77A55"/>
    <w:rsid w:val="59BB7545"/>
    <w:rsid w:val="59BD150F"/>
    <w:rsid w:val="59BD32BD"/>
    <w:rsid w:val="59C363FA"/>
    <w:rsid w:val="59C94F1E"/>
    <w:rsid w:val="59E00D5A"/>
    <w:rsid w:val="59EA4662"/>
    <w:rsid w:val="59EA7E2A"/>
    <w:rsid w:val="59EB7233"/>
    <w:rsid w:val="5A054C64"/>
    <w:rsid w:val="5A096502"/>
    <w:rsid w:val="5A113609"/>
    <w:rsid w:val="5A13112F"/>
    <w:rsid w:val="5A166E71"/>
    <w:rsid w:val="5A1F7AD4"/>
    <w:rsid w:val="5A296BA4"/>
    <w:rsid w:val="5A3363AA"/>
    <w:rsid w:val="5A3A2B60"/>
    <w:rsid w:val="5A3B2434"/>
    <w:rsid w:val="5A6E2809"/>
    <w:rsid w:val="5A8368E8"/>
    <w:rsid w:val="5A902780"/>
    <w:rsid w:val="5A9A1850"/>
    <w:rsid w:val="5A9C7376"/>
    <w:rsid w:val="5AA71877"/>
    <w:rsid w:val="5AAC3332"/>
    <w:rsid w:val="5AAE70AA"/>
    <w:rsid w:val="5ABA77FD"/>
    <w:rsid w:val="5ACC12DE"/>
    <w:rsid w:val="5AE91E90"/>
    <w:rsid w:val="5AF70A51"/>
    <w:rsid w:val="5AFC1BC3"/>
    <w:rsid w:val="5AFC7E15"/>
    <w:rsid w:val="5B0D2022"/>
    <w:rsid w:val="5B127639"/>
    <w:rsid w:val="5B152C85"/>
    <w:rsid w:val="5B1E422F"/>
    <w:rsid w:val="5B2435F7"/>
    <w:rsid w:val="5B413A7A"/>
    <w:rsid w:val="5B435A44"/>
    <w:rsid w:val="5B5163B3"/>
    <w:rsid w:val="5B7C0F56"/>
    <w:rsid w:val="5B8C73EB"/>
    <w:rsid w:val="5B8F47E5"/>
    <w:rsid w:val="5B955B74"/>
    <w:rsid w:val="5BAD55B3"/>
    <w:rsid w:val="5BB029AE"/>
    <w:rsid w:val="5BBD57F6"/>
    <w:rsid w:val="5BC00E43"/>
    <w:rsid w:val="5BD14DFE"/>
    <w:rsid w:val="5BDC37A3"/>
    <w:rsid w:val="5BE30FD5"/>
    <w:rsid w:val="5BE663CF"/>
    <w:rsid w:val="5C001B87"/>
    <w:rsid w:val="5C0E6052"/>
    <w:rsid w:val="5C2F7D76"/>
    <w:rsid w:val="5C515F3F"/>
    <w:rsid w:val="5C544627"/>
    <w:rsid w:val="5C583771"/>
    <w:rsid w:val="5C5A1297"/>
    <w:rsid w:val="5C606182"/>
    <w:rsid w:val="5C653E6B"/>
    <w:rsid w:val="5C966047"/>
    <w:rsid w:val="5CA72002"/>
    <w:rsid w:val="5CAE15E3"/>
    <w:rsid w:val="5CC22998"/>
    <w:rsid w:val="5CC93D27"/>
    <w:rsid w:val="5CD03307"/>
    <w:rsid w:val="5CDB3A5A"/>
    <w:rsid w:val="5CDD5A24"/>
    <w:rsid w:val="5CE172C2"/>
    <w:rsid w:val="5CE46DB3"/>
    <w:rsid w:val="5CED210B"/>
    <w:rsid w:val="5D101956"/>
    <w:rsid w:val="5D131446"/>
    <w:rsid w:val="5D137698"/>
    <w:rsid w:val="5D192F00"/>
    <w:rsid w:val="5D3715D8"/>
    <w:rsid w:val="5D3D64C3"/>
    <w:rsid w:val="5D3F223B"/>
    <w:rsid w:val="5D610403"/>
    <w:rsid w:val="5D753EAF"/>
    <w:rsid w:val="5D7A14C5"/>
    <w:rsid w:val="5D7C6FEB"/>
    <w:rsid w:val="5D845EA0"/>
    <w:rsid w:val="5D8F4F70"/>
    <w:rsid w:val="5D9C58DF"/>
    <w:rsid w:val="5DA86032"/>
    <w:rsid w:val="5DAA1DAA"/>
    <w:rsid w:val="5DAD189A"/>
    <w:rsid w:val="5DB1138B"/>
    <w:rsid w:val="5DB22A0D"/>
    <w:rsid w:val="5DC6470A"/>
    <w:rsid w:val="5DE30E18"/>
    <w:rsid w:val="5DE74DAC"/>
    <w:rsid w:val="5DEF1EB3"/>
    <w:rsid w:val="5DF66D9E"/>
    <w:rsid w:val="5E032892"/>
    <w:rsid w:val="5E0F60B1"/>
    <w:rsid w:val="5E420235"/>
    <w:rsid w:val="5E512226"/>
    <w:rsid w:val="5E5166CA"/>
    <w:rsid w:val="5E6957C1"/>
    <w:rsid w:val="5E6A778C"/>
    <w:rsid w:val="5E7A5C21"/>
    <w:rsid w:val="5E83582A"/>
    <w:rsid w:val="5E8F7FC3"/>
    <w:rsid w:val="5E987E55"/>
    <w:rsid w:val="5E9B16F3"/>
    <w:rsid w:val="5EA467FA"/>
    <w:rsid w:val="5ED115B9"/>
    <w:rsid w:val="5EDD305D"/>
    <w:rsid w:val="5EF84D97"/>
    <w:rsid w:val="5EFF7ED4"/>
    <w:rsid w:val="5F074FDA"/>
    <w:rsid w:val="5F0977F9"/>
    <w:rsid w:val="5F115229"/>
    <w:rsid w:val="5F125E59"/>
    <w:rsid w:val="5F136503"/>
    <w:rsid w:val="5F166FCB"/>
    <w:rsid w:val="5F296CFF"/>
    <w:rsid w:val="5F2D4A41"/>
    <w:rsid w:val="5F2E07B9"/>
    <w:rsid w:val="5F3A715E"/>
    <w:rsid w:val="5F3C1128"/>
    <w:rsid w:val="5F3C6491"/>
    <w:rsid w:val="5F447FDD"/>
    <w:rsid w:val="5F4B5F66"/>
    <w:rsid w:val="5F593A88"/>
    <w:rsid w:val="5F5A335C"/>
    <w:rsid w:val="5F5D2E4C"/>
    <w:rsid w:val="5F667F53"/>
    <w:rsid w:val="5F700DD2"/>
    <w:rsid w:val="5F7563E8"/>
    <w:rsid w:val="5F797C86"/>
    <w:rsid w:val="5F8623A3"/>
    <w:rsid w:val="5F881C77"/>
    <w:rsid w:val="5F8B79B9"/>
    <w:rsid w:val="5F93061C"/>
    <w:rsid w:val="5FAB3BB8"/>
    <w:rsid w:val="5FAD16DE"/>
    <w:rsid w:val="5FCD1D80"/>
    <w:rsid w:val="5FD72BFF"/>
    <w:rsid w:val="5FD924D3"/>
    <w:rsid w:val="5FDB26EF"/>
    <w:rsid w:val="5FF4555F"/>
    <w:rsid w:val="5FFE1F39"/>
    <w:rsid w:val="601D2D07"/>
    <w:rsid w:val="60215D53"/>
    <w:rsid w:val="60255718"/>
    <w:rsid w:val="6037544B"/>
    <w:rsid w:val="603D5158"/>
    <w:rsid w:val="603D6F06"/>
    <w:rsid w:val="604A1623"/>
    <w:rsid w:val="604F30F3"/>
    <w:rsid w:val="60583D40"/>
    <w:rsid w:val="606C1599"/>
    <w:rsid w:val="6071095D"/>
    <w:rsid w:val="6089214B"/>
    <w:rsid w:val="60912DAE"/>
    <w:rsid w:val="60940AF0"/>
    <w:rsid w:val="609B59DA"/>
    <w:rsid w:val="609E54CA"/>
    <w:rsid w:val="60AC408B"/>
    <w:rsid w:val="60AF592A"/>
    <w:rsid w:val="60AF76D8"/>
    <w:rsid w:val="60C90799"/>
    <w:rsid w:val="60EB4BB4"/>
    <w:rsid w:val="60F17CF0"/>
    <w:rsid w:val="60F63558"/>
    <w:rsid w:val="60F82E2D"/>
    <w:rsid w:val="61025A59"/>
    <w:rsid w:val="6110461A"/>
    <w:rsid w:val="611108F2"/>
    <w:rsid w:val="613227E3"/>
    <w:rsid w:val="613C71BD"/>
    <w:rsid w:val="61406582"/>
    <w:rsid w:val="61447E20"/>
    <w:rsid w:val="61630BEE"/>
    <w:rsid w:val="616E30EF"/>
    <w:rsid w:val="617E77D6"/>
    <w:rsid w:val="617F52FC"/>
    <w:rsid w:val="61952D71"/>
    <w:rsid w:val="619F599E"/>
    <w:rsid w:val="61DB4C28"/>
    <w:rsid w:val="61DF3FED"/>
    <w:rsid w:val="61E17D65"/>
    <w:rsid w:val="61EB2991"/>
    <w:rsid w:val="61EE5FDE"/>
    <w:rsid w:val="62051CA5"/>
    <w:rsid w:val="62065A1D"/>
    <w:rsid w:val="621719D8"/>
    <w:rsid w:val="62195750"/>
    <w:rsid w:val="622D6B06"/>
    <w:rsid w:val="623B56C7"/>
    <w:rsid w:val="624014A4"/>
    <w:rsid w:val="625422E5"/>
    <w:rsid w:val="625C1559"/>
    <w:rsid w:val="625D4D8C"/>
    <w:rsid w:val="625E13B5"/>
    <w:rsid w:val="627806C9"/>
    <w:rsid w:val="62864468"/>
    <w:rsid w:val="628E1C9B"/>
    <w:rsid w:val="629628FD"/>
    <w:rsid w:val="629D3C8C"/>
    <w:rsid w:val="62BF00A6"/>
    <w:rsid w:val="62C3746A"/>
    <w:rsid w:val="62C70D09"/>
    <w:rsid w:val="62CF4061"/>
    <w:rsid w:val="62EF200D"/>
    <w:rsid w:val="62F53AC8"/>
    <w:rsid w:val="62F94454"/>
    <w:rsid w:val="62FA10DE"/>
    <w:rsid w:val="62FB30A8"/>
    <w:rsid w:val="63155F18"/>
    <w:rsid w:val="63304B00"/>
    <w:rsid w:val="63536A40"/>
    <w:rsid w:val="635A7DCF"/>
    <w:rsid w:val="635D341B"/>
    <w:rsid w:val="635F53E5"/>
    <w:rsid w:val="6361115D"/>
    <w:rsid w:val="636C556E"/>
    <w:rsid w:val="636E387A"/>
    <w:rsid w:val="6377272F"/>
    <w:rsid w:val="638E5CCA"/>
    <w:rsid w:val="63AB4186"/>
    <w:rsid w:val="63B3128D"/>
    <w:rsid w:val="63B514A9"/>
    <w:rsid w:val="63B84AF5"/>
    <w:rsid w:val="63CD05A1"/>
    <w:rsid w:val="63DA4A6C"/>
    <w:rsid w:val="63E8362C"/>
    <w:rsid w:val="63E85902"/>
    <w:rsid w:val="63EB4ECB"/>
    <w:rsid w:val="63F57AF7"/>
    <w:rsid w:val="64095516"/>
    <w:rsid w:val="641E0DFC"/>
    <w:rsid w:val="64287ECD"/>
    <w:rsid w:val="644B5969"/>
    <w:rsid w:val="645A5BAC"/>
    <w:rsid w:val="645C7B76"/>
    <w:rsid w:val="645E744B"/>
    <w:rsid w:val="647749B0"/>
    <w:rsid w:val="647B7FFD"/>
    <w:rsid w:val="64852C29"/>
    <w:rsid w:val="648A0240"/>
    <w:rsid w:val="648C220A"/>
    <w:rsid w:val="64B13A1E"/>
    <w:rsid w:val="64BB489D"/>
    <w:rsid w:val="64BD6867"/>
    <w:rsid w:val="64C03C61"/>
    <w:rsid w:val="64DD2A65"/>
    <w:rsid w:val="64E060B2"/>
    <w:rsid w:val="64E262CE"/>
    <w:rsid w:val="64F1206D"/>
    <w:rsid w:val="64F46001"/>
    <w:rsid w:val="64FB738F"/>
    <w:rsid w:val="652F0DE7"/>
    <w:rsid w:val="654247D8"/>
    <w:rsid w:val="654E3963"/>
    <w:rsid w:val="65654809"/>
    <w:rsid w:val="65717652"/>
    <w:rsid w:val="657607C4"/>
    <w:rsid w:val="65795592"/>
    <w:rsid w:val="65841133"/>
    <w:rsid w:val="659D21F5"/>
    <w:rsid w:val="659D3FA3"/>
    <w:rsid w:val="65AE61B0"/>
    <w:rsid w:val="65AE7F5E"/>
    <w:rsid w:val="65BD63F3"/>
    <w:rsid w:val="65C43C25"/>
    <w:rsid w:val="65C6799D"/>
    <w:rsid w:val="65F30067"/>
    <w:rsid w:val="660E238F"/>
    <w:rsid w:val="66140709"/>
    <w:rsid w:val="66187ACD"/>
    <w:rsid w:val="661A6B25"/>
    <w:rsid w:val="661F2C0A"/>
    <w:rsid w:val="66326DE1"/>
    <w:rsid w:val="663568D1"/>
    <w:rsid w:val="66377F53"/>
    <w:rsid w:val="664F7993"/>
    <w:rsid w:val="66521231"/>
    <w:rsid w:val="66540B05"/>
    <w:rsid w:val="66544FA9"/>
    <w:rsid w:val="6659611C"/>
    <w:rsid w:val="665C3E5E"/>
    <w:rsid w:val="66630D48"/>
    <w:rsid w:val="66660838"/>
    <w:rsid w:val="666B40A1"/>
    <w:rsid w:val="667C4500"/>
    <w:rsid w:val="66860EDB"/>
    <w:rsid w:val="66862C89"/>
    <w:rsid w:val="668A2779"/>
    <w:rsid w:val="668F5FE1"/>
    <w:rsid w:val="6691238E"/>
    <w:rsid w:val="66925AD1"/>
    <w:rsid w:val="669453A6"/>
    <w:rsid w:val="66B15F58"/>
    <w:rsid w:val="66B75538"/>
    <w:rsid w:val="66C20165"/>
    <w:rsid w:val="66C33EDD"/>
    <w:rsid w:val="66D41CA7"/>
    <w:rsid w:val="66D47E98"/>
    <w:rsid w:val="66DB1226"/>
    <w:rsid w:val="66DE0D17"/>
    <w:rsid w:val="66EB7F2E"/>
    <w:rsid w:val="66F95B50"/>
    <w:rsid w:val="67024A05"/>
    <w:rsid w:val="670F2C7E"/>
    <w:rsid w:val="671169F6"/>
    <w:rsid w:val="671309C0"/>
    <w:rsid w:val="67140294"/>
    <w:rsid w:val="672F3320"/>
    <w:rsid w:val="67401089"/>
    <w:rsid w:val="67530DBD"/>
    <w:rsid w:val="675B5EC3"/>
    <w:rsid w:val="678216A2"/>
    <w:rsid w:val="678C0773"/>
    <w:rsid w:val="67931B01"/>
    <w:rsid w:val="679D472E"/>
    <w:rsid w:val="67A41618"/>
    <w:rsid w:val="67A94E81"/>
    <w:rsid w:val="67CB129B"/>
    <w:rsid w:val="67D85766"/>
    <w:rsid w:val="67DA14DE"/>
    <w:rsid w:val="67DD2D7C"/>
    <w:rsid w:val="67E35558"/>
    <w:rsid w:val="67E61C31"/>
    <w:rsid w:val="67EB7247"/>
    <w:rsid w:val="67FA1B80"/>
    <w:rsid w:val="68030A35"/>
    <w:rsid w:val="681542C4"/>
    <w:rsid w:val="6817628E"/>
    <w:rsid w:val="682C160E"/>
    <w:rsid w:val="683A1F7D"/>
    <w:rsid w:val="6848469A"/>
    <w:rsid w:val="68555008"/>
    <w:rsid w:val="685C0145"/>
    <w:rsid w:val="685F7C35"/>
    <w:rsid w:val="6873723D"/>
    <w:rsid w:val="68752FB5"/>
    <w:rsid w:val="6897117D"/>
    <w:rsid w:val="689F0032"/>
    <w:rsid w:val="68A85138"/>
    <w:rsid w:val="68AB7F4A"/>
    <w:rsid w:val="68AD6BF3"/>
    <w:rsid w:val="68B03FED"/>
    <w:rsid w:val="68BB30BE"/>
    <w:rsid w:val="68BC0BE4"/>
    <w:rsid w:val="68D128E1"/>
    <w:rsid w:val="68D777CC"/>
    <w:rsid w:val="68DF7B10"/>
    <w:rsid w:val="68EC14C9"/>
    <w:rsid w:val="68F465CF"/>
    <w:rsid w:val="68F95994"/>
    <w:rsid w:val="690F3409"/>
    <w:rsid w:val="691E364C"/>
    <w:rsid w:val="692769A5"/>
    <w:rsid w:val="69360996"/>
    <w:rsid w:val="693A2DE7"/>
    <w:rsid w:val="69474951"/>
    <w:rsid w:val="69484034"/>
    <w:rsid w:val="694C1F68"/>
    <w:rsid w:val="69601EB7"/>
    <w:rsid w:val="69670B4F"/>
    <w:rsid w:val="696E0130"/>
    <w:rsid w:val="696E6382"/>
    <w:rsid w:val="69823BDB"/>
    <w:rsid w:val="69825989"/>
    <w:rsid w:val="69855479"/>
    <w:rsid w:val="698C05B6"/>
    <w:rsid w:val="698E2580"/>
    <w:rsid w:val="699102C2"/>
    <w:rsid w:val="69913E1E"/>
    <w:rsid w:val="69935DE8"/>
    <w:rsid w:val="69AC0C58"/>
    <w:rsid w:val="69B12712"/>
    <w:rsid w:val="69B63885"/>
    <w:rsid w:val="69C02956"/>
    <w:rsid w:val="69C77840"/>
    <w:rsid w:val="69D00DEB"/>
    <w:rsid w:val="69E71C90"/>
    <w:rsid w:val="69F12B0F"/>
    <w:rsid w:val="6A0E1913"/>
    <w:rsid w:val="6A1862EE"/>
    <w:rsid w:val="6A1F142A"/>
    <w:rsid w:val="6A2B7DCF"/>
    <w:rsid w:val="6A301889"/>
    <w:rsid w:val="6A355B55"/>
    <w:rsid w:val="6A4B0471"/>
    <w:rsid w:val="6A537326"/>
    <w:rsid w:val="6A6534F3"/>
    <w:rsid w:val="6A7C062B"/>
    <w:rsid w:val="6A846A7C"/>
    <w:rsid w:val="6A8E65B0"/>
    <w:rsid w:val="6A9040D6"/>
    <w:rsid w:val="6AA14535"/>
    <w:rsid w:val="6AA3205B"/>
    <w:rsid w:val="6AB53B3C"/>
    <w:rsid w:val="6AD22940"/>
    <w:rsid w:val="6AD2649C"/>
    <w:rsid w:val="6AD64BE3"/>
    <w:rsid w:val="6AD9782B"/>
    <w:rsid w:val="6AEA5EDC"/>
    <w:rsid w:val="6B34611F"/>
    <w:rsid w:val="6B3C7DBA"/>
    <w:rsid w:val="6B454EC0"/>
    <w:rsid w:val="6B5646EA"/>
    <w:rsid w:val="6B623CC4"/>
    <w:rsid w:val="6B6A4927"/>
    <w:rsid w:val="6B6C069F"/>
    <w:rsid w:val="6B6C68F1"/>
    <w:rsid w:val="6B6F1F3D"/>
    <w:rsid w:val="6B79100E"/>
    <w:rsid w:val="6B8005EE"/>
    <w:rsid w:val="6B80239C"/>
    <w:rsid w:val="6B967A7B"/>
    <w:rsid w:val="6B9876E6"/>
    <w:rsid w:val="6B9B2D32"/>
    <w:rsid w:val="6B9B71D6"/>
    <w:rsid w:val="6BA51E03"/>
    <w:rsid w:val="6BAE6F0A"/>
    <w:rsid w:val="6BC404DB"/>
    <w:rsid w:val="6BDB5825"/>
    <w:rsid w:val="6BE0108D"/>
    <w:rsid w:val="6BEC358E"/>
    <w:rsid w:val="6BF16DF6"/>
    <w:rsid w:val="6C007039"/>
    <w:rsid w:val="6C0134DD"/>
    <w:rsid w:val="6C0E79A8"/>
    <w:rsid w:val="6C0F54CE"/>
    <w:rsid w:val="6C184383"/>
    <w:rsid w:val="6C2E0119"/>
    <w:rsid w:val="6C301593"/>
    <w:rsid w:val="6C3867D3"/>
    <w:rsid w:val="6C3C2767"/>
    <w:rsid w:val="6C445178"/>
    <w:rsid w:val="6C580C23"/>
    <w:rsid w:val="6C5D448C"/>
    <w:rsid w:val="6C845EBC"/>
    <w:rsid w:val="6C922387"/>
    <w:rsid w:val="6C9446F5"/>
    <w:rsid w:val="6C9D3F47"/>
    <w:rsid w:val="6CA4030D"/>
    <w:rsid w:val="6CAB169B"/>
    <w:rsid w:val="6CB75C83"/>
    <w:rsid w:val="6CB93DB8"/>
    <w:rsid w:val="6CC85DA9"/>
    <w:rsid w:val="6CED3FF7"/>
    <w:rsid w:val="6CEF77DA"/>
    <w:rsid w:val="6CF52916"/>
    <w:rsid w:val="6CFE17CB"/>
    <w:rsid w:val="6D175EDC"/>
    <w:rsid w:val="6D1E3C1B"/>
    <w:rsid w:val="6D237483"/>
    <w:rsid w:val="6D2D0302"/>
    <w:rsid w:val="6D317DF2"/>
    <w:rsid w:val="6D5D0BE7"/>
    <w:rsid w:val="6D657A9C"/>
    <w:rsid w:val="6D667370"/>
    <w:rsid w:val="6D6A6E60"/>
    <w:rsid w:val="6D7221B9"/>
    <w:rsid w:val="6D7B0D9A"/>
    <w:rsid w:val="6D8B6DD7"/>
    <w:rsid w:val="6D8C5028"/>
    <w:rsid w:val="6D9D7236"/>
    <w:rsid w:val="6DA5433C"/>
    <w:rsid w:val="6DB23EDA"/>
    <w:rsid w:val="6DC26C9C"/>
    <w:rsid w:val="6DCA3DA3"/>
    <w:rsid w:val="6DE2733E"/>
    <w:rsid w:val="6DEC5AC7"/>
    <w:rsid w:val="6E054DDB"/>
    <w:rsid w:val="6E11552E"/>
    <w:rsid w:val="6E166FE8"/>
    <w:rsid w:val="6E1D3ED3"/>
    <w:rsid w:val="6E25722B"/>
    <w:rsid w:val="6E300BBD"/>
    <w:rsid w:val="6E313E22"/>
    <w:rsid w:val="6E361438"/>
    <w:rsid w:val="6E3A4A84"/>
    <w:rsid w:val="6E533D98"/>
    <w:rsid w:val="6E5518BE"/>
    <w:rsid w:val="6E712470"/>
    <w:rsid w:val="6E781A51"/>
    <w:rsid w:val="6E9B129F"/>
    <w:rsid w:val="6EC151A6"/>
    <w:rsid w:val="6EC24A7A"/>
    <w:rsid w:val="6EC85E03"/>
    <w:rsid w:val="6ED924EF"/>
    <w:rsid w:val="6EF54E4F"/>
    <w:rsid w:val="6EF966EE"/>
    <w:rsid w:val="6EFF7A7C"/>
    <w:rsid w:val="6F103A37"/>
    <w:rsid w:val="6F1352D6"/>
    <w:rsid w:val="6F213E96"/>
    <w:rsid w:val="6F345978"/>
    <w:rsid w:val="6F3911E0"/>
    <w:rsid w:val="6F392F8E"/>
    <w:rsid w:val="6F5778B8"/>
    <w:rsid w:val="6F683B8E"/>
    <w:rsid w:val="6F800BBD"/>
    <w:rsid w:val="6F8561D3"/>
    <w:rsid w:val="6F887A72"/>
    <w:rsid w:val="6F9E7295"/>
    <w:rsid w:val="6FAF3250"/>
    <w:rsid w:val="6FDD600F"/>
    <w:rsid w:val="6FE23626"/>
    <w:rsid w:val="6FE80510"/>
    <w:rsid w:val="70096E04"/>
    <w:rsid w:val="70147557"/>
    <w:rsid w:val="701D01BA"/>
    <w:rsid w:val="70253512"/>
    <w:rsid w:val="702C2AF3"/>
    <w:rsid w:val="70333E81"/>
    <w:rsid w:val="703E6382"/>
    <w:rsid w:val="7040659E"/>
    <w:rsid w:val="70453BB5"/>
    <w:rsid w:val="70473489"/>
    <w:rsid w:val="70567B70"/>
    <w:rsid w:val="705D0EFE"/>
    <w:rsid w:val="706B361B"/>
    <w:rsid w:val="706F478E"/>
    <w:rsid w:val="708C17E3"/>
    <w:rsid w:val="709D579F"/>
    <w:rsid w:val="70A73F27"/>
    <w:rsid w:val="70AB7EBB"/>
    <w:rsid w:val="70B14DA6"/>
    <w:rsid w:val="70BA3C5B"/>
    <w:rsid w:val="70DC0075"/>
    <w:rsid w:val="70E707C8"/>
    <w:rsid w:val="70E94540"/>
    <w:rsid w:val="70F133F4"/>
    <w:rsid w:val="70F25AEA"/>
    <w:rsid w:val="71025602"/>
    <w:rsid w:val="71092E34"/>
    <w:rsid w:val="711D41EA"/>
    <w:rsid w:val="711E068D"/>
    <w:rsid w:val="71211F2C"/>
    <w:rsid w:val="71224684"/>
    <w:rsid w:val="71253CD2"/>
    <w:rsid w:val="71290DE0"/>
    <w:rsid w:val="712E63F7"/>
    <w:rsid w:val="716167CC"/>
    <w:rsid w:val="71662034"/>
    <w:rsid w:val="716A38D3"/>
    <w:rsid w:val="717E112C"/>
    <w:rsid w:val="717F6C52"/>
    <w:rsid w:val="71836742"/>
    <w:rsid w:val="718D5813"/>
    <w:rsid w:val="71973F9C"/>
    <w:rsid w:val="719E474F"/>
    <w:rsid w:val="719E532A"/>
    <w:rsid w:val="71BC1C54"/>
    <w:rsid w:val="71BC3A02"/>
    <w:rsid w:val="71C11019"/>
    <w:rsid w:val="71E03B95"/>
    <w:rsid w:val="71E73D9A"/>
    <w:rsid w:val="71EA4A14"/>
    <w:rsid w:val="71EA67C2"/>
    <w:rsid w:val="72001B41"/>
    <w:rsid w:val="720A6576"/>
    <w:rsid w:val="72255A4C"/>
    <w:rsid w:val="722F2426"/>
    <w:rsid w:val="72367C59"/>
    <w:rsid w:val="7258372B"/>
    <w:rsid w:val="726A345E"/>
    <w:rsid w:val="72712A3F"/>
    <w:rsid w:val="72734A09"/>
    <w:rsid w:val="727367B7"/>
    <w:rsid w:val="727D13E4"/>
    <w:rsid w:val="728E1843"/>
    <w:rsid w:val="729F5B69"/>
    <w:rsid w:val="72B868C0"/>
    <w:rsid w:val="72D27981"/>
    <w:rsid w:val="72EE5E3E"/>
    <w:rsid w:val="72FF44EF"/>
    <w:rsid w:val="73090EC9"/>
    <w:rsid w:val="73133AF6"/>
    <w:rsid w:val="731358A4"/>
    <w:rsid w:val="73171838"/>
    <w:rsid w:val="732C6966"/>
    <w:rsid w:val="733221CE"/>
    <w:rsid w:val="73697BBA"/>
    <w:rsid w:val="736B748E"/>
    <w:rsid w:val="73722F12"/>
    <w:rsid w:val="73836ECE"/>
    <w:rsid w:val="73886292"/>
    <w:rsid w:val="73893DB8"/>
    <w:rsid w:val="73942E89"/>
    <w:rsid w:val="739764D5"/>
    <w:rsid w:val="73B54BAD"/>
    <w:rsid w:val="73C92407"/>
    <w:rsid w:val="73CA0659"/>
    <w:rsid w:val="73CB0652"/>
    <w:rsid w:val="73F05BE5"/>
    <w:rsid w:val="740578E3"/>
    <w:rsid w:val="74086CFF"/>
    <w:rsid w:val="740D6797"/>
    <w:rsid w:val="74145D78"/>
    <w:rsid w:val="74161AF0"/>
    <w:rsid w:val="742064CB"/>
    <w:rsid w:val="7423649A"/>
    <w:rsid w:val="742A10F7"/>
    <w:rsid w:val="742D6E39"/>
    <w:rsid w:val="7431692A"/>
    <w:rsid w:val="743B3304"/>
    <w:rsid w:val="743E1047"/>
    <w:rsid w:val="7447614D"/>
    <w:rsid w:val="744F0B5E"/>
    <w:rsid w:val="7452064E"/>
    <w:rsid w:val="74675EA7"/>
    <w:rsid w:val="74822CE1"/>
    <w:rsid w:val="748A603A"/>
    <w:rsid w:val="749D7B1B"/>
    <w:rsid w:val="74C50E20"/>
    <w:rsid w:val="74CA3F6B"/>
    <w:rsid w:val="74DB6895"/>
    <w:rsid w:val="74E41BEE"/>
    <w:rsid w:val="74EC2851"/>
    <w:rsid w:val="74EC45FF"/>
    <w:rsid w:val="75041948"/>
    <w:rsid w:val="751678CE"/>
    <w:rsid w:val="75363ACC"/>
    <w:rsid w:val="755F3023"/>
    <w:rsid w:val="756845CD"/>
    <w:rsid w:val="757271FA"/>
    <w:rsid w:val="75826D11"/>
    <w:rsid w:val="75846F2D"/>
    <w:rsid w:val="759058D2"/>
    <w:rsid w:val="759E3B4B"/>
    <w:rsid w:val="75C94940"/>
    <w:rsid w:val="75CA2B92"/>
    <w:rsid w:val="75CD4430"/>
    <w:rsid w:val="75E1612D"/>
    <w:rsid w:val="75E31EA6"/>
    <w:rsid w:val="75E561D8"/>
    <w:rsid w:val="75EA6D90"/>
    <w:rsid w:val="75F23E97"/>
    <w:rsid w:val="75F419BD"/>
    <w:rsid w:val="75F61BD9"/>
    <w:rsid w:val="76067942"/>
    <w:rsid w:val="760F4A49"/>
    <w:rsid w:val="76375D4D"/>
    <w:rsid w:val="763E532E"/>
    <w:rsid w:val="76515061"/>
    <w:rsid w:val="76544B51"/>
    <w:rsid w:val="76684159"/>
    <w:rsid w:val="76685F07"/>
    <w:rsid w:val="766A7AEC"/>
    <w:rsid w:val="76796366"/>
    <w:rsid w:val="767C19B2"/>
    <w:rsid w:val="768014A2"/>
    <w:rsid w:val="768A0573"/>
    <w:rsid w:val="7691545E"/>
    <w:rsid w:val="76946CFC"/>
    <w:rsid w:val="76A333E3"/>
    <w:rsid w:val="76A41635"/>
    <w:rsid w:val="76B80C3C"/>
    <w:rsid w:val="76B86E8E"/>
    <w:rsid w:val="76C05D43"/>
    <w:rsid w:val="76CD220E"/>
    <w:rsid w:val="76D31F1A"/>
    <w:rsid w:val="76D4359C"/>
    <w:rsid w:val="76D87530"/>
    <w:rsid w:val="76DB492B"/>
    <w:rsid w:val="76E00193"/>
    <w:rsid w:val="76E77774"/>
    <w:rsid w:val="76EC4D8A"/>
    <w:rsid w:val="77020109"/>
    <w:rsid w:val="77063A83"/>
    <w:rsid w:val="7725204A"/>
    <w:rsid w:val="77277B70"/>
    <w:rsid w:val="773D67BB"/>
    <w:rsid w:val="774023AA"/>
    <w:rsid w:val="77456248"/>
    <w:rsid w:val="775748F9"/>
    <w:rsid w:val="776B5CAF"/>
    <w:rsid w:val="77843214"/>
    <w:rsid w:val="778D031B"/>
    <w:rsid w:val="77950F7E"/>
    <w:rsid w:val="77A25449"/>
    <w:rsid w:val="77A80CB1"/>
    <w:rsid w:val="77AB07A1"/>
    <w:rsid w:val="77AB254F"/>
    <w:rsid w:val="77B91110"/>
    <w:rsid w:val="77D870BC"/>
    <w:rsid w:val="77E12415"/>
    <w:rsid w:val="77E837A3"/>
    <w:rsid w:val="77EF68E0"/>
    <w:rsid w:val="77F04406"/>
    <w:rsid w:val="78056103"/>
    <w:rsid w:val="781C344D"/>
    <w:rsid w:val="78283BA0"/>
    <w:rsid w:val="782C66D7"/>
    <w:rsid w:val="782D7408"/>
    <w:rsid w:val="78482494"/>
    <w:rsid w:val="78542BE7"/>
    <w:rsid w:val="785E3A65"/>
    <w:rsid w:val="78650950"/>
    <w:rsid w:val="786A240A"/>
    <w:rsid w:val="78767001"/>
    <w:rsid w:val="78770683"/>
    <w:rsid w:val="78857244"/>
    <w:rsid w:val="78874D6A"/>
    <w:rsid w:val="788F00C3"/>
    <w:rsid w:val="78994A9D"/>
    <w:rsid w:val="78AA0A59"/>
    <w:rsid w:val="78B032FC"/>
    <w:rsid w:val="78B97D56"/>
    <w:rsid w:val="78BC253A"/>
    <w:rsid w:val="78CC78F7"/>
    <w:rsid w:val="78F341AE"/>
    <w:rsid w:val="78F47F26"/>
    <w:rsid w:val="790463BB"/>
    <w:rsid w:val="790E2558"/>
    <w:rsid w:val="791B3704"/>
    <w:rsid w:val="79202AC9"/>
    <w:rsid w:val="79273E57"/>
    <w:rsid w:val="79352A18"/>
    <w:rsid w:val="793547C6"/>
    <w:rsid w:val="79393B8B"/>
    <w:rsid w:val="79426EE3"/>
    <w:rsid w:val="79532E9E"/>
    <w:rsid w:val="795D1F6F"/>
    <w:rsid w:val="795F1843"/>
    <w:rsid w:val="796450AB"/>
    <w:rsid w:val="79652BD2"/>
    <w:rsid w:val="797439F5"/>
    <w:rsid w:val="797572B9"/>
    <w:rsid w:val="797A042B"/>
    <w:rsid w:val="797A48CF"/>
    <w:rsid w:val="797A667D"/>
    <w:rsid w:val="797F1EE5"/>
    <w:rsid w:val="798B6ADC"/>
    <w:rsid w:val="799534B7"/>
    <w:rsid w:val="79A47B9E"/>
    <w:rsid w:val="79B230FE"/>
    <w:rsid w:val="79B7167F"/>
    <w:rsid w:val="79BE0C60"/>
    <w:rsid w:val="79C45B4A"/>
    <w:rsid w:val="79D0629D"/>
    <w:rsid w:val="79DF4732"/>
    <w:rsid w:val="79E41D48"/>
    <w:rsid w:val="79E63D12"/>
    <w:rsid w:val="7A083C89"/>
    <w:rsid w:val="7A0B3779"/>
    <w:rsid w:val="7A0D74F1"/>
    <w:rsid w:val="7A146AD1"/>
    <w:rsid w:val="7A1C14E2"/>
    <w:rsid w:val="7A262361"/>
    <w:rsid w:val="7A2860D9"/>
    <w:rsid w:val="7A2E1215"/>
    <w:rsid w:val="7A3031E0"/>
    <w:rsid w:val="7A3251AA"/>
    <w:rsid w:val="7A454EDD"/>
    <w:rsid w:val="7A6A66F1"/>
    <w:rsid w:val="7A94551C"/>
    <w:rsid w:val="7A9E45ED"/>
    <w:rsid w:val="7AA65250"/>
    <w:rsid w:val="7AA83683"/>
    <w:rsid w:val="7AAF67FA"/>
    <w:rsid w:val="7ABE4C8F"/>
    <w:rsid w:val="7AEC35AA"/>
    <w:rsid w:val="7AED2E7F"/>
    <w:rsid w:val="7B046B46"/>
    <w:rsid w:val="7B3F6A8D"/>
    <w:rsid w:val="7B450F0D"/>
    <w:rsid w:val="7B474C85"/>
    <w:rsid w:val="7B4F7695"/>
    <w:rsid w:val="7B735A7A"/>
    <w:rsid w:val="7B8053B0"/>
    <w:rsid w:val="7B8B4B71"/>
    <w:rsid w:val="7B933A26"/>
    <w:rsid w:val="7BA14395"/>
    <w:rsid w:val="7BC41E31"/>
    <w:rsid w:val="7BC6204D"/>
    <w:rsid w:val="7BD36518"/>
    <w:rsid w:val="7BF2699E"/>
    <w:rsid w:val="7BF5648F"/>
    <w:rsid w:val="7C06244A"/>
    <w:rsid w:val="7C0B4DE9"/>
    <w:rsid w:val="7C120DEF"/>
    <w:rsid w:val="7C15268D"/>
    <w:rsid w:val="7C1903CF"/>
    <w:rsid w:val="7C1E59E5"/>
    <w:rsid w:val="7C2D3E7B"/>
    <w:rsid w:val="7C336FB7"/>
    <w:rsid w:val="7C350F81"/>
    <w:rsid w:val="7C370855"/>
    <w:rsid w:val="7C374CF9"/>
    <w:rsid w:val="7C376AA7"/>
    <w:rsid w:val="7C4D0079"/>
    <w:rsid w:val="7C63789C"/>
    <w:rsid w:val="7C653614"/>
    <w:rsid w:val="7C727ADF"/>
    <w:rsid w:val="7C855A65"/>
    <w:rsid w:val="7C870D8D"/>
    <w:rsid w:val="7C883F5E"/>
    <w:rsid w:val="7C8D66C7"/>
    <w:rsid w:val="7C95557C"/>
    <w:rsid w:val="7CBC0D5A"/>
    <w:rsid w:val="7CD75B94"/>
    <w:rsid w:val="7CE16A13"/>
    <w:rsid w:val="7CE704CD"/>
    <w:rsid w:val="7CF46746"/>
    <w:rsid w:val="7CFB5D27"/>
    <w:rsid w:val="7D31799A"/>
    <w:rsid w:val="7D456FA2"/>
    <w:rsid w:val="7D4F6073"/>
    <w:rsid w:val="7D782ED3"/>
    <w:rsid w:val="7D7A4E9D"/>
    <w:rsid w:val="7D807FDA"/>
    <w:rsid w:val="7D9D6E24"/>
    <w:rsid w:val="7D9F2B56"/>
    <w:rsid w:val="7DA22646"/>
    <w:rsid w:val="7DA43CC8"/>
    <w:rsid w:val="7DC223A1"/>
    <w:rsid w:val="7DC720AD"/>
    <w:rsid w:val="7DE30DFC"/>
    <w:rsid w:val="7DE70059"/>
    <w:rsid w:val="7DE762AB"/>
    <w:rsid w:val="7DE92023"/>
    <w:rsid w:val="7DEB5D9B"/>
    <w:rsid w:val="7E01111B"/>
    <w:rsid w:val="7E0724A9"/>
    <w:rsid w:val="7E192908"/>
    <w:rsid w:val="7E374B3D"/>
    <w:rsid w:val="7E3A462D"/>
    <w:rsid w:val="7E3F39F1"/>
    <w:rsid w:val="7E470AF8"/>
    <w:rsid w:val="7E525E1A"/>
    <w:rsid w:val="7E5971A9"/>
    <w:rsid w:val="7E5E47BF"/>
    <w:rsid w:val="7E617E0B"/>
    <w:rsid w:val="7E6416AA"/>
    <w:rsid w:val="7E90249F"/>
    <w:rsid w:val="7E957AB5"/>
    <w:rsid w:val="7E9C52E7"/>
    <w:rsid w:val="7E9E696A"/>
    <w:rsid w:val="7EAB72D9"/>
    <w:rsid w:val="7EAD3464"/>
    <w:rsid w:val="7EC55DD4"/>
    <w:rsid w:val="7ED06D3F"/>
    <w:rsid w:val="7EE2719E"/>
    <w:rsid w:val="7EE91965"/>
    <w:rsid w:val="7EF173E1"/>
    <w:rsid w:val="7EF7251E"/>
    <w:rsid w:val="7EFC7B34"/>
    <w:rsid w:val="7F052E8D"/>
    <w:rsid w:val="7F0F5AB9"/>
    <w:rsid w:val="7F182BC0"/>
    <w:rsid w:val="7F272E03"/>
    <w:rsid w:val="7F364DF4"/>
    <w:rsid w:val="7F3E1EFB"/>
    <w:rsid w:val="7F4D213E"/>
    <w:rsid w:val="7F511C2E"/>
    <w:rsid w:val="7F5931D8"/>
    <w:rsid w:val="7F623E3B"/>
    <w:rsid w:val="7F8244DD"/>
    <w:rsid w:val="7FA02BB5"/>
    <w:rsid w:val="7FA2692E"/>
    <w:rsid w:val="7FCC39AA"/>
    <w:rsid w:val="7FCF08A9"/>
    <w:rsid w:val="7FDA60C7"/>
    <w:rsid w:val="7FDD1714"/>
    <w:rsid w:val="7FEC5DFB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0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/>
      <w:lang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widowControl w:val="0"/>
      <w:autoSpaceDE w:val="0"/>
      <w:autoSpaceDN w:val="0"/>
      <w:adjustRightInd w:val="0"/>
      <w:snapToGrid w:val="0"/>
      <w:spacing w:line="580" w:lineRule="exact"/>
      <w:jc w:val="both"/>
      <w:textAlignment w:val="baseline"/>
    </w:pPr>
    <w:rPr>
      <w:rFonts w:ascii="仿宋_GB2312" w:hAnsi="Times New Roman" w:eastAsia="仿宋_GB2312" w:cs="Times New Roman"/>
      <w:spacing w:val="-20"/>
      <w:kern w:val="0"/>
      <w:sz w:val="32"/>
      <w:szCs w:val="20"/>
      <w:lang w:val="en-US" w:eastAsia="zh-CN" w:bidi="ar-SA"/>
    </w:rPr>
  </w:style>
  <w:style w:type="paragraph" w:styleId="5">
    <w:name w:val="Body Text Indent"/>
    <w:basedOn w:val="1"/>
    <w:next w:val="3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qFormat/>
    <w:uiPriority w:val="0"/>
  </w:style>
  <w:style w:type="paragraph" w:styleId="9">
    <w:name w:val="Body Text First Indent 2"/>
    <w:basedOn w:val="1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2094ea80-d5ee-4211-a6b5-f459352df422</errorID>
      <errorWord>图木舒克市西城区</errorWord>
      <group>L1_Knowledge</group>
      <groupName>知识性问题</groupName>
      <ability>L2_Location</ability>
      <abilityName>地名检查</abilityName>
      <candidateList>
        <item>北京市西城区</item>
      </candidateList>
      <explain>地名表述错误。</explain>
      <paraID>4E755AC6</paraID>
      <start>3</start>
      <end>11</end>
      <status>unmodified</status>
      <modifiedWord/>
      <trackRevisions>false</trackRevisions>
    </reviewItem>
    <reviewItem>
      <errorID>33487af1-d16f-435a-adce-9b35d7d83c6f</errorID>
      <errorWord>《安全生产法》</errorWord>
      <group>L1_Word</group>
      <groupName>字词问题</groupName>
      <ability>L2_Typo</ability>
      <abilityName>字词错误</abilityName>
      <candidateList>
        <item>《中华人民共和国安全生产法》</item>
      </candidateList>
      <explain/>
      <paraID>5D314504</paraID>
      <start>28</start>
      <end>35</end>
      <status>unmodified</status>
      <modifiedWord/>
      <trackRevisions>false</trackRevisions>
    </reviewItem>
    <reviewItem>
      <errorID>23487d7c-1360-4dfc-a267-b59cc74b900c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5D314504</paraID>
      <start>36</start>
      <end>37</end>
      <status>unmodified</status>
      <modifiedWord/>
      <trackRevisions>false</trackRevisions>
    </reviewItem>
    <reviewItem>
      <errorID>c2d8d29a-0b51-4aaa-b255-f54f696b99f2</errorID>
      <errorWord>《第三师图木舒克市西城区濮阳市金亿达建设工程有限公司“7 2”污水井窒息事故调查报告》（以下简称“《事故调查报告》”）</errorWord>
      <group>L1_Knowledge</group>
      <groupName>知识性问题</groupName>
      <ability>L2_Knowledge</ability>
      <abilityName>其他知识</abilityName>
      <candidateList>
        <item>《第三师图木舒克市西城区濮阳市金亿达建设工程有限公司“7 2”污水井窒息事故调查报告》（以下简称《事故调查报告》）</item>
      </candidateList>
      <explain>疑似政策文件、法律法规名称等书写不规范，请注意检查。</explain>
      <paraID>5D314504</paraID>
      <start>134</start>
      <end>193</end>
      <status>unmodified</status>
      <modifiedWord/>
      <trackRevisions>false</trackRevisions>
    </reviewItem>
    <reviewItem>
      <errorID>47cce221-dd23-46fc-98d0-4bd2ff131233</errorID>
      <errorWord>《安全生产法》</errorWord>
      <group>L1_Word</group>
      <groupName>字词问题</groupName>
      <ability>L2_Typo</ability>
      <abilityName>字词错误</abilityName>
      <candidateList>
        <item>《中华人民共和国安全生产法》</item>
      </candidateList>
      <explain/>
      <paraID>77C63ACB</paraID>
      <start>26</start>
      <end>33</end>
      <status>unmodified</status>
      <modifiedWord/>
      <trackRevisions>false</trackRevisions>
    </reviewItem>
    <reviewItem>
      <errorID>b586c5b1-4f21-47b8-8bb7-02b13adf9ed4</errorID>
      <errorWord>《安全生产法》</errorWord>
      <group>L1_Word</group>
      <groupName>字词问题</groupName>
      <ability>L2_Typo</ability>
      <abilityName>字词错误</abilityName>
      <candidateList>
        <item>《中华人民共和国安全生产法》</item>
      </candidateList>
      <explain/>
      <paraID>75492408</paraID>
      <start>32</start>
      <end>39</end>
      <status>unmodified</status>
      <modifiedWord/>
      <trackRevisions>false</trackRevisions>
    </reviewItem>
    <reviewItem>
      <errorID>1667b65f-9e7d-401e-a306-4029e46247fb</errorID>
      <errorWord>《安全生产法》</errorWord>
      <group>L1_Word</group>
      <groupName>字词问题</groupName>
      <ability>L2_Typo</ability>
      <abilityName>字词错误</abilityName>
      <candidateList>
        <item>《中华人民共和国安全生产法》</item>
      </candidateList>
      <explain/>
      <paraID>2C1AD93C</paraID>
      <start>33</start>
      <end>40</end>
      <status>unmodified</status>
      <modifiedWord/>
      <trackRevisions>false</trackRevisions>
    </reviewItem>
    <reviewItem>
      <errorID>c590164a-8201-4fed-b7f2-2304f1529fd6</errorID>
      <errorWord>《安全生产法》</errorWord>
      <group>L1_Word</group>
      <groupName>字词问题</groupName>
      <ability>L2_Typo</ability>
      <abilityName>字词错误</abilityName>
      <candidateList>
        <item>《中华人民共和国安全生产法》</item>
      </candidateList>
      <explain/>
      <paraID>6261BBA4</paraID>
      <start>38</start>
      <end>45</end>
      <status>unmodified</status>
      <modifiedWord/>
      <trackRevisions>false</trackRevisions>
    </reviewItem>
    <reviewItem>
      <errorID>43e22a99-3ba1-4fbf-81d0-278ef5a3ead8</errorID>
      <errorWord>《安全生产法》</errorWord>
      <group>L1_Word</group>
      <groupName>字词问题</groupName>
      <ability>L2_Typo</ability>
      <abilityName>字词错误</abilityName>
      <candidateList>
        <item>《中华人民共和国安全生产法》</item>
      </candidateList>
      <explain/>
      <paraID>663E25EF</paraID>
      <start>35</start>
      <end>42</end>
      <status>unmodified</status>
      <modifiedWord/>
      <trackRevisions>false</trackRevisions>
    </reviewItem>
    <reviewItem>
      <errorID>5f4953ad-7a8c-46fd-b727-e2c5172d7a35</errorID>
      <errorWord>定</errorWord>
      <group>L1_Word</group>
      <groupName>字词问题</groupName>
      <ability>L2_Typo</ability>
      <abilityName>字词错误</abilityName>
      <candidateList>
        <item>定和</item>
      </candidateList>
      <explain/>
      <paraID>45600576</paraID>
      <start>46</start>
      <end>47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a20d8d-09f7-4b85-b6f2-982f25cb26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2296</Words>
  <Characters>2437</Characters>
  <Lines>0</Lines>
  <Paragraphs>0</Paragraphs>
  <TotalTime>1</TotalTime>
  <ScaleCrop>false</ScaleCrop>
  <LinksUpToDate>false</LinksUpToDate>
  <CharactersWithSpaces>2489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2023-06-21T02:20:00Z</dcterms:created>
  <dc:creator>0</dc:creator>
  <cp:lastModifiedBy>習慣はあなた</cp:lastModifiedBy>
  <cp:lastPrinted>2025-05-19T02:49:00Z</cp:lastPrinted>
  <dcterms:modified xsi:type="dcterms:W3CDTF">2026-02-25T10:35:14Z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971376E342F4404F82BF3DFD482A4D89</vt:lpwstr>
  </property>
  <property fmtid="{D5CDD505-2E9C-101B-9397-08002B2CF9AE}" pid="4" name="KSOTemplateDocerSaveRecord">
    <vt:lpwstr>eyJoZGlkIjoiZjZkNzc1OTlmMjNiMWFmMmRjM2EzMjFmNDc3MTYzZDkiLCJ1c2VySWQiOiIzOTIyMzkwNDIifQ==</vt:lpwstr>
  </property>
</Properties>
</file>