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建设工程规划许可证及建设工程设计方案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  <w:t>总平面图批后公示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2"/>
          <w:szCs w:val="42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项目名称：</w:t>
      </w:r>
      <w:bookmarkStart w:id="0" w:name="_GoBack"/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第三师44团食材供应链仓储库房建设项目（二期）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证书编号：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建字第6693042026GG0015695号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建设单位：新疆生产建设兵团第三师四十四团农业和林业草原中心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用地位置：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44团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建筑规模：新建2#厂房、配套用房、设备用房，及室外附属设施配套等，总建筑面积为2727.16㎡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公示日期：202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6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年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6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月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18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日至规划竣工验收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经办单位：第三师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自然资源和规划局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lang w:val="en-US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联系电话：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0998-5701186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邮      箱：</w:t>
      </w:r>
      <w:r>
        <w:rPr>
          <w:rFonts w:hint="eastAsia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1073141107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@qq.com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附加说明：依据《中华人民共和国土地管理法》、《中华人民共和国土地管理法实施条例》、《中华人民共和国城乡规划法》、《中华人民共和国行政许可法》、《自然资源部办公厅关于印发〈自然资源领域基层政务公开标准指引〉的通知》，特此公示。如有意见和建议，请于公示时间内向我局反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56515</wp:posOffset>
            </wp:positionH>
            <wp:positionV relativeFrom="page">
              <wp:posOffset>5227320</wp:posOffset>
            </wp:positionV>
            <wp:extent cx="6639560" cy="4921250"/>
            <wp:effectExtent l="0" t="0" r="8890" b="12700"/>
            <wp:wrapSquare wrapText="bothSides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492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69215</wp:posOffset>
            </wp:positionH>
            <wp:positionV relativeFrom="page">
              <wp:posOffset>512445</wp:posOffset>
            </wp:positionV>
            <wp:extent cx="6640830" cy="4403090"/>
            <wp:effectExtent l="0" t="0" r="7620" b="16510"/>
            <wp:wrapSquare wrapText="bothSides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0830" cy="440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27355"/>
    <w:rsid w:val="5CC27355"/>
    <w:rsid w:val="78A4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2026-06-25T11:49:00Z</dcterms:created>
  <dc:creator>Administrator</dc:creator>
  <cp:lastModifiedBy>Administrator</cp:lastModifiedBy>
  <dcterms:modified xsi:type="dcterms:W3CDTF">2026-06-25T11:57:58Z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