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25388">
      <w:pPr>
        <w:adjustRightInd w:val="0"/>
        <w:snapToGrid w:val="0"/>
        <w:jc w:val="center"/>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lang w:eastAsia="zh-CN"/>
        </w:rPr>
        <w:t>兵团分区</w:t>
      </w:r>
      <w:r>
        <w:rPr>
          <w:rFonts w:hint="eastAsia" w:ascii="方正小标宋简体" w:hAnsi="方正小标宋简体" w:eastAsia="方正小标宋简体" w:cs="方正小标宋简体"/>
          <w:sz w:val="44"/>
          <w:szCs w:val="44"/>
        </w:rPr>
        <w:t>生态环境局关于</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月</w:t>
      </w:r>
      <w:r>
        <w:rPr>
          <w:rFonts w:hint="eastAsia" w:ascii="方正小标宋简体" w:hAnsi="方正小标宋简体" w:eastAsia="方正小标宋简体" w:cs="方正小标宋简体"/>
          <w:color w:val="auto"/>
          <w:sz w:val="44"/>
          <w:szCs w:val="44"/>
          <w:lang w:val="en-US" w:eastAsia="zh-CN"/>
        </w:rPr>
        <w:t>14</w:t>
      </w:r>
      <w:r>
        <w:rPr>
          <w:rFonts w:hint="eastAsia" w:ascii="方正小标宋简体" w:hAnsi="方正小标宋简体" w:eastAsia="方正小标宋简体" w:cs="方正小标宋简体"/>
          <w:color w:val="auto"/>
          <w:sz w:val="44"/>
          <w:szCs w:val="44"/>
        </w:rPr>
        <w:t>日</w:t>
      </w:r>
    </w:p>
    <w:p w14:paraId="322D7F4B">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拟作出的建设项目环境影响评价</w:t>
      </w:r>
    </w:p>
    <w:p w14:paraId="76D71732">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文件审批意见的公示</w:t>
      </w:r>
    </w:p>
    <w:p w14:paraId="62DA75A3">
      <w:pPr>
        <w:adjustRightInd w:val="0"/>
        <w:snapToGrid w:val="0"/>
        <w:jc w:val="center"/>
        <w:rPr>
          <w:rFonts w:ascii="微软雅黑" w:hAnsi="微软雅黑" w:eastAsia="微软雅黑" w:cs="微软雅黑"/>
          <w:sz w:val="30"/>
          <w:szCs w:val="30"/>
        </w:rPr>
      </w:pPr>
    </w:p>
    <w:p w14:paraId="3C88806A">
      <w:pPr>
        <w:adjustRightInd w:val="0"/>
        <w:snapToGrid w:val="0"/>
        <w:spacing w:line="600" w:lineRule="exact"/>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根据建设项目环境影响评价审批程序的有关规定，经</w:t>
      </w:r>
      <w:r>
        <w:rPr>
          <w:rFonts w:hint="default" w:ascii="Times New Roman" w:hAnsi="Times New Roman" w:eastAsia="仿宋" w:cs="Times New Roman"/>
          <w:sz w:val="32"/>
          <w:szCs w:val="32"/>
        </w:rPr>
        <w:t>审查，</w:t>
      </w:r>
      <w:r>
        <w:rPr>
          <w:rFonts w:hint="default" w:ascii="Times New Roman" w:hAnsi="Times New Roman" w:eastAsia="仿宋" w:cs="Times New Roman"/>
          <w:sz w:val="32"/>
          <w:szCs w:val="32"/>
          <w:lang w:eastAsia="zh-CN"/>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14</w:t>
      </w:r>
      <w:r>
        <w:rPr>
          <w:rFonts w:hint="default" w:ascii="Times New Roman" w:hAnsi="Times New Roman" w:eastAsia="仿宋" w:cs="Times New Roman"/>
          <w:sz w:val="32"/>
          <w:szCs w:val="32"/>
        </w:rPr>
        <w:t>日我局拟对</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个建设项目环境影响评价文件作出审批意见。为保证建设项目审查工作的严肃性和公正性，现将拟作出审批意见的环境影响评价文件基本情况予以公示。公示期为</w:t>
      </w:r>
      <w:r>
        <w:rPr>
          <w:rFonts w:hint="default" w:ascii="Times New Roman" w:hAnsi="Times New Roman" w:eastAsia="仿宋" w:cs="Times New Roman"/>
          <w:color w:val="auto"/>
          <w:sz w:val="32"/>
          <w:szCs w:val="32"/>
          <w:lang w:eastAsia="zh-CN"/>
        </w:rPr>
        <w:t>202</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14</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eastAsia="zh-CN"/>
        </w:rPr>
        <w:t>202</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20</w:t>
      </w:r>
      <w:r>
        <w:rPr>
          <w:rFonts w:hint="default" w:ascii="Times New Roman" w:hAnsi="Times New Roman" w:eastAsia="仿宋" w:cs="Times New Roman"/>
          <w:color w:val="auto"/>
          <w:sz w:val="32"/>
          <w:szCs w:val="32"/>
        </w:rPr>
        <w:t>日（5个工作日）。</w:t>
      </w:r>
    </w:p>
    <w:p w14:paraId="02CD5D35">
      <w:pPr>
        <w:adjustRightInd w:val="0"/>
        <w:snapToGrid w:val="0"/>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听证权利告知：依据《中华人民共和国行政许可法》，自公示起5日内申请人、利害关系人可对拟作出的建设项目环境影响评价文件审批意见要求听证。</w:t>
      </w:r>
    </w:p>
    <w:p w14:paraId="6E1D4CCC">
      <w:pPr>
        <w:adjustRightInd w:val="0"/>
        <w:snapToGrid w:val="0"/>
        <w:spacing w:line="600" w:lineRule="exact"/>
        <w:ind w:firstLine="640" w:firstLineChars="200"/>
        <w:jc w:val="left"/>
        <w:rPr>
          <w:rFonts w:hint="default" w:ascii="仿宋" w:hAnsi="仿宋" w:eastAsia="仿宋" w:cs="仿宋"/>
          <w:color w:val="000000"/>
          <w:sz w:val="32"/>
          <w:szCs w:val="32"/>
          <w:lang w:val="en-US" w:eastAsia="zh-CN"/>
        </w:rPr>
      </w:pPr>
      <w:r>
        <w:rPr>
          <w:rFonts w:hint="eastAsia" w:ascii="仿宋" w:hAnsi="仿宋" w:eastAsia="仿宋" w:cs="仿宋"/>
          <w:sz w:val="32"/>
          <w:szCs w:val="32"/>
        </w:rPr>
        <w:t>联系电话：0998-6868865</w:t>
      </w:r>
    </w:p>
    <w:p w14:paraId="43A39E54">
      <w:pPr>
        <w:adjustRightInd w:val="0"/>
        <w:snapToGrid w:val="0"/>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通讯地址：</w:t>
      </w:r>
      <w:r>
        <w:rPr>
          <w:rFonts w:hint="eastAsia" w:ascii="仿宋" w:hAnsi="仿宋" w:eastAsia="仿宋" w:cs="仿宋"/>
          <w:color w:val="000000"/>
          <w:sz w:val="32"/>
          <w:szCs w:val="32"/>
        </w:rPr>
        <w:t>新疆喀什地区喀什经济开发区兵团分区北部产业园</w:t>
      </w:r>
      <w:r>
        <w:rPr>
          <w:rFonts w:hint="eastAsia" w:ascii="仿宋" w:hAnsi="仿宋" w:eastAsia="仿宋" w:cs="仿宋"/>
          <w:color w:val="000000"/>
          <w:sz w:val="32"/>
          <w:szCs w:val="32"/>
          <w:lang w:eastAsia="zh-CN"/>
        </w:rPr>
        <w:t>生态环境</w:t>
      </w:r>
      <w:r>
        <w:rPr>
          <w:rFonts w:hint="eastAsia" w:ascii="仿宋" w:hAnsi="仿宋" w:eastAsia="仿宋" w:cs="仿宋"/>
          <w:color w:val="000000"/>
          <w:sz w:val="32"/>
          <w:szCs w:val="32"/>
        </w:rPr>
        <w:t>局</w:t>
      </w:r>
    </w:p>
    <w:p w14:paraId="36AFEDA3">
      <w:pPr>
        <w:adjustRightInd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邮编：844000</w:t>
      </w:r>
    </w:p>
    <w:p w14:paraId="72942794">
      <w:pPr>
        <w:adjustRightInd w:val="0"/>
        <w:snapToGrid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拟批准环境影响评价文件的建设项目</w:t>
      </w:r>
    </w:p>
    <w:tbl>
      <w:tblPr>
        <w:tblStyle w:val="22"/>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
        <w:gridCol w:w="833"/>
        <w:gridCol w:w="612"/>
        <w:gridCol w:w="400"/>
        <w:gridCol w:w="908"/>
        <w:gridCol w:w="2422"/>
        <w:gridCol w:w="7677"/>
        <w:gridCol w:w="809"/>
      </w:tblGrid>
      <w:tr w14:paraId="6E52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296" w:type="dxa"/>
            <w:tcBorders>
              <w:tl2br w:val="nil"/>
              <w:tr2bl w:val="nil"/>
            </w:tcBorders>
            <w:shd w:val="clear" w:color="auto" w:fill="auto"/>
            <w:tcMar>
              <w:top w:w="12" w:type="dxa"/>
              <w:left w:w="12" w:type="dxa"/>
              <w:right w:w="12" w:type="dxa"/>
            </w:tcMar>
            <w:vAlign w:val="center"/>
          </w:tcPr>
          <w:p w14:paraId="16A95B2D">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序号</w:t>
            </w:r>
          </w:p>
        </w:tc>
        <w:tc>
          <w:tcPr>
            <w:tcW w:w="833" w:type="dxa"/>
            <w:tcBorders>
              <w:tl2br w:val="nil"/>
              <w:tr2bl w:val="nil"/>
            </w:tcBorders>
            <w:shd w:val="clear" w:color="auto" w:fill="auto"/>
            <w:tcMar>
              <w:top w:w="12" w:type="dxa"/>
              <w:left w:w="12" w:type="dxa"/>
              <w:right w:w="12" w:type="dxa"/>
            </w:tcMar>
            <w:vAlign w:val="center"/>
          </w:tcPr>
          <w:p w14:paraId="4D33911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项目</w:t>
            </w:r>
          </w:p>
          <w:p w14:paraId="47A21A21">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名称</w:t>
            </w:r>
          </w:p>
        </w:tc>
        <w:tc>
          <w:tcPr>
            <w:tcW w:w="612" w:type="dxa"/>
            <w:tcBorders>
              <w:tl2br w:val="nil"/>
              <w:tr2bl w:val="nil"/>
            </w:tcBorders>
            <w:shd w:val="clear" w:color="auto" w:fill="auto"/>
            <w:tcMar>
              <w:top w:w="12" w:type="dxa"/>
              <w:left w:w="12" w:type="dxa"/>
              <w:right w:w="12" w:type="dxa"/>
            </w:tcMar>
            <w:vAlign w:val="center"/>
          </w:tcPr>
          <w:p w14:paraId="6DF4C539">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建设地点</w:t>
            </w:r>
          </w:p>
        </w:tc>
        <w:tc>
          <w:tcPr>
            <w:tcW w:w="400" w:type="dxa"/>
            <w:tcBorders>
              <w:tl2br w:val="nil"/>
              <w:tr2bl w:val="nil"/>
            </w:tcBorders>
            <w:shd w:val="clear" w:color="auto" w:fill="auto"/>
            <w:tcMar>
              <w:top w:w="12" w:type="dxa"/>
              <w:left w:w="12" w:type="dxa"/>
              <w:right w:w="12" w:type="dxa"/>
            </w:tcMar>
            <w:vAlign w:val="center"/>
          </w:tcPr>
          <w:p w14:paraId="70AA479F">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建设单位</w:t>
            </w:r>
          </w:p>
        </w:tc>
        <w:tc>
          <w:tcPr>
            <w:tcW w:w="908" w:type="dxa"/>
            <w:tcBorders>
              <w:tl2br w:val="nil"/>
              <w:tr2bl w:val="nil"/>
            </w:tcBorders>
            <w:shd w:val="clear" w:color="auto" w:fill="auto"/>
            <w:tcMar>
              <w:top w:w="12" w:type="dxa"/>
              <w:left w:w="12" w:type="dxa"/>
              <w:right w:w="12" w:type="dxa"/>
            </w:tcMar>
            <w:vAlign w:val="center"/>
          </w:tcPr>
          <w:p w14:paraId="7099972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环境影响</w:t>
            </w:r>
          </w:p>
          <w:p w14:paraId="1EF1E77C">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评价机构</w:t>
            </w:r>
          </w:p>
        </w:tc>
        <w:tc>
          <w:tcPr>
            <w:tcW w:w="2422" w:type="dxa"/>
            <w:tcBorders>
              <w:tl2br w:val="nil"/>
              <w:tr2bl w:val="nil"/>
            </w:tcBorders>
            <w:shd w:val="clear" w:color="auto" w:fill="auto"/>
            <w:tcMar>
              <w:top w:w="12" w:type="dxa"/>
              <w:left w:w="12" w:type="dxa"/>
              <w:right w:w="12" w:type="dxa"/>
            </w:tcMar>
            <w:vAlign w:val="center"/>
          </w:tcPr>
          <w:p w14:paraId="3B2AB61A">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项目概述</w:t>
            </w:r>
          </w:p>
        </w:tc>
        <w:tc>
          <w:tcPr>
            <w:tcW w:w="7677" w:type="dxa"/>
            <w:tcBorders>
              <w:tl2br w:val="nil"/>
              <w:tr2bl w:val="nil"/>
            </w:tcBorders>
            <w:shd w:val="clear" w:color="auto" w:fill="auto"/>
            <w:tcMar>
              <w:top w:w="12" w:type="dxa"/>
              <w:left w:w="12" w:type="dxa"/>
              <w:right w:w="12" w:type="dxa"/>
            </w:tcMar>
            <w:vAlign w:val="center"/>
          </w:tcPr>
          <w:p w14:paraId="743FFE02">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主要环境影响及预防或者减轻不良环境影响的对策和措施</w:t>
            </w:r>
          </w:p>
        </w:tc>
        <w:tc>
          <w:tcPr>
            <w:tcW w:w="809" w:type="dxa"/>
            <w:tcBorders>
              <w:tl2br w:val="nil"/>
              <w:tr2bl w:val="nil"/>
            </w:tcBorders>
            <w:shd w:val="clear" w:color="auto" w:fill="auto"/>
            <w:tcMar>
              <w:top w:w="12" w:type="dxa"/>
              <w:left w:w="12" w:type="dxa"/>
              <w:right w:w="12" w:type="dxa"/>
            </w:tcMar>
            <w:vAlign w:val="center"/>
          </w:tcPr>
          <w:p w14:paraId="235386FA">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公众参与情况</w:t>
            </w:r>
          </w:p>
        </w:tc>
      </w:tr>
      <w:tr w14:paraId="2614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5" w:hRule="atLeast"/>
        </w:trPr>
        <w:tc>
          <w:tcPr>
            <w:tcW w:w="296" w:type="dxa"/>
            <w:tcBorders>
              <w:tl2br w:val="nil"/>
              <w:tr2bl w:val="nil"/>
            </w:tcBorders>
            <w:shd w:val="clear" w:color="auto" w:fill="auto"/>
            <w:noWrap/>
            <w:tcMar>
              <w:top w:w="12" w:type="dxa"/>
              <w:left w:w="12" w:type="dxa"/>
              <w:right w:w="12" w:type="dxa"/>
            </w:tcMar>
            <w:vAlign w:val="center"/>
          </w:tcPr>
          <w:p w14:paraId="2A00C87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w:t>
            </w:r>
          </w:p>
        </w:tc>
        <w:tc>
          <w:tcPr>
            <w:tcW w:w="833" w:type="dxa"/>
            <w:tcBorders>
              <w:tl2br w:val="nil"/>
              <w:tr2bl w:val="nil"/>
            </w:tcBorders>
            <w:shd w:val="clear" w:color="auto" w:fill="auto"/>
            <w:noWrap/>
            <w:tcMar>
              <w:top w:w="12" w:type="dxa"/>
              <w:left w:w="12" w:type="dxa"/>
              <w:right w:w="12" w:type="dxa"/>
            </w:tcMar>
            <w:vAlign w:val="center"/>
          </w:tcPr>
          <w:p w14:paraId="7189778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新疆新高电力扁铜线、扁铝线及铜排生产扩建项目</w:t>
            </w:r>
          </w:p>
        </w:tc>
        <w:tc>
          <w:tcPr>
            <w:tcW w:w="612" w:type="dxa"/>
            <w:tcBorders>
              <w:tl2br w:val="nil"/>
              <w:tr2bl w:val="nil"/>
            </w:tcBorders>
            <w:shd w:val="clear" w:color="auto" w:fill="auto"/>
            <w:noWrap/>
            <w:tcMar>
              <w:top w:w="12" w:type="dxa"/>
              <w:left w:w="12" w:type="dxa"/>
              <w:right w:w="12" w:type="dxa"/>
            </w:tcMar>
            <w:vAlign w:val="center"/>
          </w:tcPr>
          <w:p w14:paraId="61DC68B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喀什经济开发区兵团分区北部产业园</w:t>
            </w:r>
          </w:p>
        </w:tc>
        <w:tc>
          <w:tcPr>
            <w:tcW w:w="400" w:type="dxa"/>
            <w:tcBorders>
              <w:tl2br w:val="nil"/>
              <w:tr2bl w:val="nil"/>
            </w:tcBorders>
            <w:shd w:val="clear" w:color="auto" w:fill="auto"/>
            <w:noWrap/>
            <w:tcMar>
              <w:top w:w="12" w:type="dxa"/>
              <w:left w:w="12" w:type="dxa"/>
              <w:right w:w="12" w:type="dxa"/>
            </w:tcMar>
            <w:vAlign w:val="center"/>
          </w:tcPr>
          <w:p w14:paraId="02756A5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新疆新高电力科技有限公司</w:t>
            </w:r>
          </w:p>
        </w:tc>
        <w:tc>
          <w:tcPr>
            <w:tcW w:w="908" w:type="dxa"/>
            <w:tcBorders>
              <w:tl2br w:val="nil"/>
              <w:tr2bl w:val="nil"/>
            </w:tcBorders>
            <w:shd w:val="clear" w:color="auto" w:fill="auto"/>
            <w:noWrap/>
            <w:tcMar>
              <w:top w:w="12" w:type="dxa"/>
              <w:left w:w="12" w:type="dxa"/>
              <w:right w:w="12" w:type="dxa"/>
            </w:tcMar>
            <w:vAlign w:val="center"/>
          </w:tcPr>
          <w:p w14:paraId="79BB0AD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新疆妙善环境技术有限公司</w:t>
            </w:r>
          </w:p>
        </w:tc>
        <w:tc>
          <w:tcPr>
            <w:tcW w:w="2422" w:type="dxa"/>
            <w:tcBorders>
              <w:tl2br w:val="nil"/>
              <w:tr2bl w:val="nil"/>
            </w:tcBorders>
            <w:shd w:val="clear" w:color="auto" w:fill="auto"/>
            <w:noWrap/>
            <w:tcMar>
              <w:top w:w="12" w:type="dxa"/>
              <w:left w:w="12" w:type="dxa"/>
              <w:right w:w="12" w:type="dxa"/>
            </w:tcMar>
            <w:vAlign w:val="center"/>
          </w:tcPr>
          <w:p w14:paraId="2E8E6839">
            <w:pPr>
              <w:keepNext w:val="0"/>
              <w:keepLines w:val="0"/>
              <w:widowControl/>
              <w:suppressLineNumbers w:val="0"/>
              <w:adjustRightInd w:val="0"/>
              <w:snapToGrid w:val="0"/>
              <w:spacing w:before="0" w:beforeAutospacing="0" w:after="0" w:afterAutospacing="0"/>
              <w:ind w:left="0" w:right="0" w:firstLine="440" w:firstLineChars="200"/>
              <w:jc w:val="left"/>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项目位于喀什经济开发区兵团分区北部产业园C3-1-3号地块，总占地面积为13500m</w:t>
            </w:r>
            <w:r>
              <w:rPr>
                <w:rFonts w:hint="default" w:ascii="Times New Roman" w:hAnsi="Times New Roman" w:eastAsia="仿宋_GB2312" w:cs="Times New Roman"/>
                <w:color w:val="000000"/>
                <w:kern w:val="0"/>
                <w:sz w:val="22"/>
                <w:szCs w:val="22"/>
                <w:vertAlign w:val="superscript"/>
                <w:lang w:val="en-US" w:eastAsia="zh-CN" w:bidi="ar"/>
              </w:rPr>
              <w:t>2</w:t>
            </w:r>
            <w:r>
              <w:rPr>
                <w:rFonts w:hint="default" w:ascii="Times New Roman" w:hAnsi="Times New Roman" w:eastAsia="仿宋_GB2312" w:cs="Times New Roman"/>
                <w:color w:val="000000"/>
                <w:kern w:val="0"/>
                <w:sz w:val="22"/>
                <w:szCs w:val="22"/>
                <w:lang w:val="en-US" w:eastAsia="zh-CN" w:bidi="ar"/>
              </w:rPr>
              <w:t>，主要建设内容为：拟建设生产车间1栋、综合楼1栋，以及相关附属设施；拟建扁铜线、扁铝线生产线共6条，铜排生产线共2条；项目建成后年产扁铜线约200吨、扁铝线约200吨及铜排约200吨等。</w:t>
            </w:r>
          </w:p>
          <w:p w14:paraId="7B5BBF88">
            <w:pPr>
              <w:keepNext w:val="0"/>
              <w:keepLines w:val="0"/>
              <w:widowControl/>
              <w:suppressLineNumbers w:val="0"/>
              <w:adjustRightInd w:val="0"/>
              <w:snapToGrid w:val="0"/>
              <w:spacing w:before="0" w:beforeAutospacing="0" w:after="0" w:afterAutospacing="0"/>
              <w:ind w:left="0" w:right="0" w:firstLine="440" w:firstLineChars="2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color w:val="000000"/>
                <w:kern w:val="0"/>
                <w:sz w:val="22"/>
                <w:szCs w:val="22"/>
                <w:lang w:val="en-US" w:eastAsia="zh-CN" w:bidi="ar"/>
              </w:rPr>
              <w:t>项目总投资3148万元，其中环保投资31.5万元，占总投资的1%。</w:t>
            </w:r>
          </w:p>
        </w:tc>
        <w:tc>
          <w:tcPr>
            <w:tcW w:w="7677" w:type="dxa"/>
            <w:tcBorders>
              <w:tl2br w:val="nil"/>
              <w:tr2bl w:val="nil"/>
            </w:tcBorders>
            <w:shd w:val="clear" w:color="auto" w:fill="auto"/>
            <w:noWrap/>
            <w:tcMar>
              <w:top w:w="12" w:type="dxa"/>
              <w:left w:w="12" w:type="dxa"/>
              <w:right w:w="12" w:type="dxa"/>
            </w:tcMar>
            <w:vAlign w:val="center"/>
          </w:tcPr>
          <w:p w14:paraId="6CAF15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废气</w:t>
            </w:r>
            <w:r>
              <w:rPr>
                <w:rFonts w:hint="default" w:ascii="Times New Roman" w:hAnsi="Times New Roman" w:eastAsia="仿宋_GB2312" w:cs="Times New Roman"/>
                <w:b w:val="0"/>
                <w:bCs w:val="0"/>
                <w:color w:val="000000"/>
                <w:kern w:val="0"/>
                <w:sz w:val="18"/>
                <w:szCs w:val="18"/>
                <w:lang w:val="en-US" w:eastAsia="zh-CN" w:bidi="ar"/>
              </w:rPr>
              <w:t>：加强废气治理工作。施工期施工区设置围墙或围挡；施工器械、建筑材料按固定场分类停放和堆存；及时洒水降尘；合理安排施工计划，对施工场地、施工道路等扬尘采取洒水和及时清扫等抑尘措施。施工期扬尘执行《大气污染物综合排放标准》（GB16297-1996）中表2无组织排放监控浓度限值。运营期涂漆车间生产过程中产生的非甲烷总烃执行《大气污染物综合排放标准》（GB16297-1996）表2的标准限值。厂区内非甲烷总烃排放浓度执行《挥发性有机物无组织排放控制标准》（GB37822-2019）中表A.1厂区内VOCS无组织排放限值。食堂排放的油烟废气能够满足《饮食业油烟排放标准（试行）》（GB 18483-2001），油烟最高允许排放浓度≤2mg/m</w:t>
            </w:r>
            <w:r>
              <w:rPr>
                <w:rFonts w:hint="default" w:ascii="Times New Roman" w:hAnsi="Times New Roman" w:eastAsia="仿宋_GB2312" w:cs="Times New Roman"/>
                <w:b w:val="0"/>
                <w:bCs w:val="0"/>
                <w:color w:val="000000"/>
                <w:kern w:val="0"/>
                <w:sz w:val="18"/>
                <w:szCs w:val="18"/>
                <w:vertAlign w:val="superscript"/>
                <w:lang w:val="en-US" w:eastAsia="zh-CN" w:bidi="ar"/>
              </w:rPr>
              <w:t>3</w:t>
            </w:r>
            <w:r>
              <w:rPr>
                <w:rFonts w:hint="default" w:ascii="Times New Roman" w:hAnsi="Times New Roman" w:eastAsia="仿宋_GB2312" w:cs="Times New Roman"/>
                <w:b w:val="0"/>
                <w:bCs w:val="0"/>
                <w:color w:val="000000"/>
                <w:kern w:val="0"/>
                <w:sz w:val="18"/>
                <w:szCs w:val="18"/>
                <w:lang w:val="en-US" w:eastAsia="zh-CN" w:bidi="ar"/>
              </w:rPr>
              <w:t>标准限值要求。</w:t>
            </w:r>
          </w:p>
          <w:p w14:paraId="4A3292C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firstLine="361" w:firstLineChars="200"/>
              <w:jc w:val="both"/>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废水</w:t>
            </w:r>
            <w:r>
              <w:rPr>
                <w:rFonts w:hint="default" w:ascii="Times New Roman" w:hAnsi="Times New Roman" w:eastAsia="仿宋_GB2312" w:cs="Times New Roman"/>
                <w:b w:val="0"/>
                <w:bCs w:val="0"/>
                <w:color w:val="000000"/>
                <w:kern w:val="0"/>
                <w:sz w:val="18"/>
                <w:szCs w:val="18"/>
                <w:lang w:val="en-US" w:eastAsia="zh-CN" w:bidi="ar"/>
              </w:rPr>
              <w:t>：该项目无生产废水外排，生活污水达到《污水综合排放标准》（GB8978-1996）中的三级标准排入市政污水管网进入喀什市水务集团有限公司排水分公司（第二污水处理厂）处理。</w:t>
            </w:r>
          </w:p>
          <w:p w14:paraId="2750CC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噪声</w:t>
            </w:r>
            <w:r>
              <w:rPr>
                <w:rFonts w:hint="default" w:ascii="Times New Roman" w:hAnsi="Times New Roman" w:eastAsia="仿宋_GB2312" w:cs="Times New Roman"/>
                <w:b w:val="0"/>
                <w:bCs w:val="0"/>
                <w:color w:val="000000"/>
                <w:kern w:val="0"/>
                <w:sz w:val="18"/>
                <w:szCs w:val="18"/>
                <w:lang w:val="en-US" w:eastAsia="zh-CN" w:bidi="ar"/>
              </w:rPr>
              <w:t>：施工期执行《建筑施工噪声排放标准》（GB12523-2025）中的相应标准。运营期项目厂界噪声应执行《工业企业厂界环境噪声排放标准》（GB12348-2008）中的3类标准。</w:t>
            </w:r>
          </w:p>
          <w:p w14:paraId="36FA8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bCs/>
                <w:color w:val="000000"/>
                <w:kern w:val="0"/>
                <w:sz w:val="18"/>
                <w:szCs w:val="18"/>
                <w:lang w:val="en-US" w:eastAsia="zh-CN" w:bidi="ar"/>
              </w:rPr>
              <w:t>固废</w:t>
            </w:r>
            <w:r>
              <w:rPr>
                <w:rFonts w:hint="default" w:ascii="Times New Roman" w:hAnsi="Times New Roman" w:eastAsia="仿宋_GB2312" w:cs="Times New Roman"/>
                <w:b w:val="0"/>
                <w:bCs w:val="0"/>
                <w:color w:val="000000"/>
                <w:kern w:val="0"/>
                <w:sz w:val="18"/>
                <w:szCs w:val="18"/>
                <w:lang w:val="en-US" w:eastAsia="zh-CN" w:bidi="ar"/>
              </w:rPr>
              <w:t>：做好固体废弃物处置工作。按照分类收集和综合利用的原则，妥善处理处置各类固体废物，防止造成二次污染。一般固废执行《一般工业固体废物贮存和填埋污染控制标准》（GB18599-2020）。危险废物执行《危险废物贮存污染控制标准》（GB18597-2023）、《危险废物收集贮存运输技术规范》（HJ2025-2012）的相关规定。废润滑油、废油桶、废活性炭、废漆桶分类收集后暂存于危险废物贮存库，定期委托有相关危废处理资质的单位进行处置。生活垃圾在厂区内集中收集后，定期由环卫部门处置。</w:t>
            </w:r>
          </w:p>
        </w:tc>
        <w:tc>
          <w:tcPr>
            <w:tcW w:w="809" w:type="dxa"/>
            <w:tcBorders>
              <w:tl2br w:val="nil"/>
              <w:tr2bl w:val="nil"/>
            </w:tcBorders>
            <w:shd w:val="clear" w:color="auto" w:fill="auto"/>
            <w:noWrap/>
            <w:tcMar>
              <w:top w:w="12" w:type="dxa"/>
              <w:left w:w="12" w:type="dxa"/>
              <w:right w:w="12" w:type="dxa"/>
            </w:tcMar>
            <w:vAlign w:val="center"/>
          </w:tcPr>
          <w:p w14:paraId="0202E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left"/>
              <w:textAlignment w:val="center"/>
              <w:rPr>
                <w:rFonts w:hint="default" w:ascii="仿宋" w:hAnsi="仿宋" w:eastAsia="仿宋" w:cs="仿宋"/>
                <w:color w:val="000000"/>
                <w:sz w:val="18"/>
                <w:szCs w:val="18"/>
              </w:rPr>
            </w:pPr>
          </w:p>
        </w:tc>
      </w:tr>
      <w:tr w14:paraId="38F8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5" w:hRule="atLeast"/>
        </w:trPr>
        <w:tc>
          <w:tcPr>
            <w:tcW w:w="296" w:type="dxa"/>
            <w:tcBorders>
              <w:tl2br w:val="nil"/>
              <w:tr2bl w:val="nil"/>
            </w:tcBorders>
            <w:shd w:val="clear" w:color="auto" w:fill="auto"/>
            <w:noWrap/>
            <w:tcMar>
              <w:top w:w="12" w:type="dxa"/>
              <w:left w:w="12" w:type="dxa"/>
              <w:right w:w="12" w:type="dxa"/>
            </w:tcMar>
            <w:vAlign w:val="center"/>
          </w:tcPr>
          <w:p w14:paraId="2C27DDF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w:t>
            </w:r>
          </w:p>
        </w:tc>
        <w:tc>
          <w:tcPr>
            <w:tcW w:w="833" w:type="dxa"/>
            <w:tcBorders>
              <w:tl2br w:val="nil"/>
              <w:tr2bl w:val="nil"/>
            </w:tcBorders>
            <w:shd w:val="clear" w:color="auto" w:fill="auto"/>
            <w:noWrap/>
            <w:tcMar>
              <w:top w:w="12" w:type="dxa"/>
              <w:left w:w="12" w:type="dxa"/>
              <w:right w:w="12" w:type="dxa"/>
            </w:tcMar>
            <w:vAlign w:val="center"/>
          </w:tcPr>
          <w:p w14:paraId="169D465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高低压电缆及箱变生产建设项目</w:t>
            </w:r>
          </w:p>
        </w:tc>
        <w:tc>
          <w:tcPr>
            <w:tcW w:w="612" w:type="dxa"/>
            <w:tcBorders>
              <w:tl2br w:val="nil"/>
              <w:tr2bl w:val="nil"/>
            </w:tcBorders>
            <w:shd w:val="clear" w:color="auto" w:fill="auto"/>
            <w:noWrap/>
            <w:tcMar>
              <w:top w:w="12" w:type="dxa"/>
              <w:left w:w="12" w:type="dxa"/>
              <w:right w:w="12" w:type="dxa"/>
            </w:tcMar>
            <w:vAlign w:val="center"/>
          </w:tcPr>
          <w:p w14:paraId="407822A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喀什经济开发区兵团分区北部产业园</w:t>
            </w:r>
          </w:p>
        </w:tc>
        <w:tc>
          <w:tcPr>
            <w:tcW w:w="400" w:type="dxa"/>
            <w:tcBorders>
              <w:tl2br w:val="nil"/>
              <w:tr2bl w:val="nil"/>
            </w:tcBorders>
            <w:shd w:val="clear" w:color="auto" w:fill="auto"/>
            <w:noWrap/>
            <w:tcMar>
              <w:top w:w="12" w:type="dxa"/>
              <w:left w:w="12" w:type="dxa"/>
              <w:right w:w="12" w:type="dxa"/>
            </w:tcMar>
            <w:vAlign w:val="center"/>
          </w:tcPr>
          <w:p w14:paraId="69FB087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新疆徕宁线缆制造有限公司</w:t>
            </w:r>
          </w:p>
        </w:tc>
        <w:tc>
          <w:tcPr>
            <w:tcW w:w="908" w:type="dxa"/>
            <w:tcBorders>
              <w:tl2br w:val="nil"/>
              <w:tr2bl w:val="nil"/>
            </w:tcBorders>
            <w:shd w:val="clear" w:color="auto" w:fill="auto"/>
            <w:noWrap/>
            <w:tcMar>
              <w:top w:w="12" w:type="dxa"/>
              <w:left w:w="12" w:type="dxa"/>
              <w:right w:w="12" w:type="dxa"/>
            </w:tcMar>
            <w:vAlign w:val="center"/>
          </w:tcPr>
          <w:p w14:paraId="34EE5E9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新疆众科咨询有限公司</w:t>
            </w:r>
          </w:p>
        </w:tc>
        <w:tc>
          <w:tcPr>
            <w:tcW w:w="2422" w:type="dxa"/>
            <w:tcBorders>
              <w:tl2br w:val="nil"/>
              <w:tr2bl w:val="nil"/>
            </w:tcBorders>
            <w:shd w:val="clear" w:color="auto" w:fill="auto"/>
            <w:noWrap/>
            <w:tcMar>
              <w:top w:w="12" w:type="dxa"/>
              <w:left w:w="12" w:type="dxa"/>
              <w:right w:w="12" w:type="dxa"/>
            </w:tcMar>
            <w:vAlign w:val="center"/>
          </w:tcPr>
          <w:p w14:paraId="47238A9D">
            <w:pPr>
              <w:keepNext w:val="0"/>
              <w:keepLines w:val="0"/>
              <w:widowControl/>
              <w:suppressLineNumbers w:val="0"/>
              <w:adjustRightInd w:val="0"/>
              <w:snapToGrid w:val="0"/>
              <w:spacing w:before="0" w:beforeAutospacing="0" w:after="0" w:afterAutospacing="0"/>
              <w:ind w:left="0" w:leftChars="0" w:right="0" w:rightChars="0" w:firstLine="440" w:firstLineChars="200"/>
              <w:jc w:val="left"/>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项目位于喀什经济开发区兵团分区北部产业园C6-2-5号地块，总占地面积为26340m</w:t>
            </w:r>
            <w:bookmarkStart w:id="0" w:name="_GoBack"/>
            <w:r>
              <w:rPr>
                <w:rFonts w:hint="default" w:ascii="Times New Roman" w:hAnsi="Times New Roman" w:eastAsia="仿宋_GB2312" w:cs="Times New Roman"/>
                <w:color w:val="000000"/>
                <w:kern w:val="0"/>
                <w:sz w:val="22"/>
                <w:szCs w:val="22"/>
                <w:vertAlign w:val="superscript"/>
                <w:lang w:val="en-US" w:eastAsia="zh-CN" w:bidi="ar"/>
              </w:rPr>
              <w:t>2</w:t>
            </w:r>
            <w:bookmarkEnd w:id="0"/>
            <w:r>
              <w:rPr>
                <w:rFonts w:hint="default" w:ascii="Times New Roman" w:hAnsi="Times New Roman" w:eastAsia="仿宋_GB2312" w:cs="Times New Roman"/>
                <w:color w:val="000000"/>
                <w:kern w:val="0"/>
                <w:sz w:val="22"/>
                <w:szCs w:val="22"/>
                <w:lang w:val="en-US" w:eastAsia="zh-CN" w:bidi="ar"/>
              </w:rPr>
              <w:t>，主要建设内容为：生产车间1座以及相关附属设施，车间内部分区建设电缆生产线2条，年产电线电缆共40万米。</w:t>
            </w:r>
          </w:p>
          <w:p w14:paraId="270B0466">
            <w:pPr>
              <w:keepNext w:val="0"/>
              <w:keepLines w:val="0"/>
              <w:widowControl/>
              <w:suppressLineNumbers w:val="0"/>
              <w:adjustRightInd w:val="0"/>
              <w:snapToGrid w:val="0"/>
              <w:spacing w:before="0" w:beforeAutospacing="0" w:after="0" w:afterAutospacing="0"/>
              <w:ind w:left="0" w:leftChars="0" w:right="0" w:rightChars="0" w:firstLine="440" w:firstLineChars="200"/>
              <w:jc w:val="left"/>
              <w:textAlignment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color w:val="000000"/>
                <w:kern w:val="0"/>
                <w:sz w:val="22"/>
                <w:szCs w:val="22"/>
                <w:lang w:val="en-US" w:eastAsia="zh-CN" w:bidi="ar"/>
              </w:rPr>
              <w:t>项目总投资6000万元，其中环保投资65万元，占总投资的1.08%。</w:t>
            </w:r>
          </w:p>
        </w:tc>
        <w:tc>
          <w:tcPr>
            <w:tcW w:w="7677" w:type="dxa"/>
            <w:tcBorders>
              <w:tl2br w:val="nil"/>
              <w:tr2bl w:val="nil"/>
            </w:tcBorders>
            <w:shd w:val="clear" w:color="auto" w:fill="auto"/>
            <w:noWrap/>
            <w:tcMar>
              <w:top w:w="12" w:type="dxa"/>
              <w:left w:w="12" w:type="dxa"/>
              <w:right w:w="12" w:type="dxa"/>
            </w:tcMar>
            <w:vAlign w:val="center"/>
          </w:tcPr>
          <w:p w14:paraId="6C8745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废气</w:t>
            </w:r>
            <w:r>
              <w:rPr>
                <w:rFonts w:hint="default" w:ascii="Times New Roman" w:hAnsi="Times New Roman" w:eastAsia="仿宋_GB2312" w:cs="Times New Roman"/>
                <w:b w:val="0"/>
                <w:bCs w:val="0"/>
                <w:color w:val="000000"/>
                <w:kern w:val="0"/>
                <w:sz w:val="18"/>
                <w:szCs w:val="18"/>
                <w:lang w:val="en-US" w:eastAsia="zh-CN" w:bidi="ar"/>
              </w:rPr>
              <w:t>：加强废气治理工作。施工期施工区设置围墙或围挡；施工器械、建筑材料按固定场分类停放和堆存；及时洒水降尘；合理安排施工计划，对施工场地、施工道路等扬尘采取洒水和及时清扫等抑尘措施。施工期扬尘执行《大气污染物综合排放标准》（GB16297-1996）中表2无组织排放监控浓度限值。运营期非甲烷总烃执行《合成树脂工业污染物排放标准》（GB31572-2015）（含2024年修改单）表5大气污染物排放限值，挤护外套产生的有组织氯化氢执行《大气污染物综合排放标准》（GB16297-1996）表2新污染源大气污染物排放限值。臭气浓度执行《恶臭污染物排放标准》（GB14554-93）表2恶臭污染物排放标准值。厂界无组织排放的非甲烷总烃执行《合成树脂工业污染物排放标准》（GB31572-2015）（含2024年修改单）表9企业边界大气污染物浓度限值，氯化氢、颗粒物执行《大气污染物综合排放标准》（GB16297-1996）表2新污染源大气污染物排放限值，臭气浓度执行《恶臭污染物排放标准》（GB14554-93）表1恶臭污染物厂界标准值中二级标准限值，厂区内无组织非甲烷总烃执行《挥发性有机物无组织排放控制标准》（GB37822-2019）表A.1厂区内VOCs无组织排放限值。</w:t>
            </w:r>
          </w:p>
          <w:p w14:paraId="78FE93B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firstLine="361" w:firstLineChars="200"/>
              <w:jc w:val="both"/>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废水</w:t>
            </w:r>
            <w:r>
              <w:rPr>
                <w:rFonts w:hint="default" w:ascii="Times New Roman" w:hAnsi="Times New Roman" w:eastAsia="仿宋_GB2312" w:cs="Times New Roman"/>
                <w:b w:val="0"/>
                <w:bCs w:val="0"/>
                <w:color w:val="000000"/>
                <w:kern w:val="0"/>
                <w:sz w:val="18"/>
                <w:szCs w:val="18"/>
                <w:lang w:val="en-US" w:eastAsia="zh-CN" w:bidi="ar"/>
              </w:rPr>
              <w:t>：该项目无生产废水外排，生活污水达到《污水综合排放标准》（GB8978-1996）中的三级标准排入市政污水管网进入喀什市水务集团有限公司排水分公司（第二污水处理厂）处理。</w:t>
            </w:r>
          </w:p>
          <w:p w14:paraId="1D3131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噪声</w:t>
            </w:r>
            <w:r>
              <w:rPr>
                <w:rFonts w:hint="default" w:ascii="Times New Roman" w:hAnsi="Times New Roman" w:eastAsia="仿宋_GB2312" w:cs="Times New Roman"/>
                <w:b w:val="0"/>
                <w:bCs w:val="0"/>
                <w:color w:val="000000"/>
                <w:kern w:val="0"/>
                <w:sz w:val="18"/>
                <w:szCs w:val="18"/>
                <w:lang w:val="en-US" w:eastAsia="zh-CN" w:bidi="ar"/>
              </w:rPr>
              <w:t>：施工期执行《建筑施工噪声排放标准》（GB12523-2025）中的相应标准。运营期项目厂界噪声应执行《工业企业厂界环境噪声排放标准》（GB12348-2008）中的3类标准。</w:t>
            </w:r>
          </w:p>
          <w:p w14:paraId="2B7B6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361" w:firstLineChars="200"/>
              <w:jc w:val="left"/>
              <w:textAlignment w:val="center"/>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
                <w:bCs/>
                <w:color w:val="000000"/>
                <w:kern w:val="0"/>
                <w:sz w:val="18"/>
                <w:szCs w:val="18"/>
                <w:lang w:val="en-US" w:eastAsia="zh-CN" w:bidi="ar"/>
              </w:rPr>
              <w:t>固废</w:t>
            </w:r>
            <w:r>
              <w:rPr>
                <w:rFonts w:hint="default" w:ascii="Times New Roman" w:hAnsi="Times New Roman" w:eastAsia="仿宋_GB2312" w:cs="Times New Roman"/>
                <w:b w:val="0"/>
                <w:bCs w:val="0"/>
                <w:color w:val="000000"/>
                <w:kern w:val="0"/>
                <w:sz w:val="18"/>
                <w:szCs w:val="18"/>
                <w:lang w:val="en-US" w:eastAsia="zh-CN" w:bidi="ar"/>
              </w:rPr>
              <w:t>：做好固体废弃物处置工作。按照分类收集和综合利用的原则，妥善处理处置各类固体废物，防止造成二次污染。一般固废执行《一般工业固体废物贮存和填埋污染控制标准》（GB18599-2020）。危险废物执行《危险废物贮存污染控制标准》（GB18597-2023）。废油墨盒、废机油、废活性炭分类收集后暂存于危险废物贮存库，定期委托有相关危废处理资质的单位进行处置。生活垃圾在厂区内集中收集后，定期由环卫部门处置。</w:t>
            </w:r>
          </w:p>
        </w:tc>
        <w:tc>
          <w:tcPr>
            <w:tcW w:w="809" w:type="dxa"/>
            <w:tcBorders>
              <w:tl2br w:val="nil"/>
              <w:tr2bl w:val="nil"/>
            </w:tcBorders>
            <w:shd w:val="clear" w:color="auto" w:fill="auto"/>
            <w:noWrap/>
            <w:tcMar>
              <w:top w:w="12" w:type="dxa"/>
              <w:left w:w="12" w:type="dxa"/>
              <w:right w:w="12" w:type="dxa"/>
            </w:tcMar>
            <w:vAlign w:val="center"/>
          </w:tcPr>
          <w:p w14:paraId="50041B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left"/>
              <w:textAlignment w:val="center"/>
              <w:rPr>
                <w:rFonts w:hint="default" w:ascii="仿宋" w:hAnsi="仿宋" w:eastAsia="仿宋" w:cs="仿宋"/>
                <w:color w:val="000000"/>
                <w:sz w:val="18"/>
                <w:szCs w:val="18"/>
              </w:rPr>
            </w:pPr>
          </w:p>
        </w:tc>
      </w:tr>
    </w:tbl>
    <w:p w14:paraId="7B9858AF">
      <w:pPr>
        <w:rPr>
          <w:rFonts w:hint="eastAsia" w:ascii="微软雅黑" w:hAnsi="微软雅黑" w:eastAsia="微软雅黑" w:cs="微软雅黑"/>
          <w:sz w:val="30"/>
          <w:szCs w:val="30"/>
          <w:lang w:eastAsia="zh-CN"/>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方正书宋_GBK"/>
    <w:panose1 w:val="02010600030101010101"/>
    <w:charset w:val="81"/>
    <w:family w:val="roma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BC0B"/>
    <w:multiLevelType w:val="singleLevel"/>
    <w:tmpl w:val="AA2DBC0B"/>
    <w:lvl w:ilvl="0" w:tentative="0">
      <w:start w:val="1"/>
      <w:numFmt w:val="decimal"/>
      <w:pStyle w:val="10"/>
      <w:lvlText w:val="%1."/>
      <w:lvlJc w:val="left"/>
      <w:pPr>
        <w:tabs>
          <w:tab w:val="left" w:pos="2040"/>
        </w:tabs>
        <w:ind w:left="2040" w:hanging="360"/>
      </w:pPr>
    </w:lvl>
  </w:abstractNum>
  <w:abstractNum w:abstractNumId="1">
    <w:nsid w:val="37428EFE"/>
    <w:multiLevelType w:val="singleLevel"/>
    <w:tmpl w:val="37428EFE"/>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TVkNzc0YzgxYzBhOTlhODljODk3OTM5YjE1MDMifQ=="/>
  </w:docVars>
  <w:rsids>
    <w:rsidRoot w:val="285611FE"/>
    <w:rsid w:val="00064D3B"/>
    <w:rsid w:val="00087659"/>
    <w:rsid w:val="000A35A0"/>
    <w:rsid w:val="000B5534"/>
    <w:rsid w:val="000C7F80"/>
    <w:rsid w:val="000E52E7"/>
    <w:rsid w:val="001074F6"/>
    <w:rsid w:val="00121B9B"/>
    <w:rsid w:val="0016287D"/>
    <w:rsid w:val="00163870"/>
    <w:rsid w:val="0017418C"/>
    <w:rsid w:val="001761C6"/>
    <w:rsid w:val="001833C6"/>
    <w:rsid w:val="00187454"/>
    <w:rsid w:val="001929D7"/>
    <w:rsid w:val="00197493"/>
    <w:rsid w:val="001A659F"/>
    <w:rsid w:val="00267B6C"/>
    <w:rsid w:val="00295BF9"/>
    <w:rsid w:val="002962E2"/>
    <w:rsid w:val="002B4121"/>
    <w:rsid w:val="002B4A02"/>
    <w:rsid w:val="002E605E"/>
    <w:rsid w:val="002F0541"/>
    <w:rsid w:val="002F124F"/>
    <w:rsid w:val="002F78F9"/>
    <w:rsid w:val="00303854"/>
    <w:rsid w:val="00305C09"/>
    <w:rsid w:val="00310D8A"/>
    <w:rsid w:val="00313EE7"/>
    <w:rsid w:val="00320056"/>
    <w:rsid w:val="00325260"/>
    <w:rsid w:val="003348B3"/>
    <w:rsid w:val="003528DC"/>
    <w:rsid w:val="003653BC"/>
    <w:rsid w:val="00370BDF"/>
    <w:rsid w:val="003A2BFF"/>
    <w:rsid w:val="003B72CF"/>
    <w:rsid w:val="003D1424"/>
    <w:rsid w:val="003E4AA7"/>
    <w:rsid w:val="003F6C41"/>
    <w:rsid w:val="003F7818"/>
    <w:rsid w:val="00460A9F"/>
    <w:rsid w:val="00476B33"/>
    <w:rsid w:val="00481889"/>
    <w:rsid w:val="00494CC8"/>
    <w:rsid w:val="004E3416"/>
    <w:rsid w:val="004F11C2"/>
    <w:rsid w:val="004F23AA"/>
    <w:rsid w:val="004F3071"/>
    <w:rsid w:val="00542F9E"/>
    <w:rsid w:val="005477E4"/>
    <w:rsid w:val="00552BA4"/>
    <w:rsid w:val="00573148"/>
    <w:rsid w:val="00585805"/>
    <w:rsid w:val="00597274"/>
    <w:rsid w:val="005A0304"/>
    <w:rsid w:val="005B21EF"/>
    <w:rsid w:val="005C14BF"/>
    <w:rsid w:val="00606A0D"/>
    <w:rsid w:val="00623A29"/>
    <w:rsid w:val="00624CFF"/>
    <w:rsid w:val="006470F2"/>
    <w:rsid w:val="00666275"/>
    <w:rsid w:val="00693965"/>
    <w:rsid w:val="00695E4F"/>
    <w:rsid w:val="006A6ABD"/>
    <w:rsid w:val="006B09D2"/>
    <w:rsid w:val="006B100F"/>
    <w:rsid w:val="006D1D75"/>
    <w:rsid w:val="006D3456"/>
    <w:rsid w:val="006D5C08"/>
    <w:rsid w:val="0071021F"/>
    <w:rsid w:val="00720078"/>
    <w:rsid w:val="00760A57"/>
    <w:rsid w:val="00767035"/>
    <w:rsid w:val="007805D2"/>
    <w:rsid w:val="0078782B"/>
    <w:rsid w:val="00795CFD"/>
    <w:rsid w:val="007D446D"/>
    <w:rsid w:val="007E1B29"/>
    <w:rsid w:val="00810F63"/>
    <w:rsid w:val="00812081"/>
    <w:rsid w:val="00833DA6"/>
    <w:rsid w:val="00850D1A"/>
    <w:rsid w:val="008656A3"/>
    <w:rsid w:val="00896F0A"/>
    <w:rsid w:val="008C081E"/>
    <w:rsid w:val="008C1349"/>
    <w:rsid w:val="008C628D"/>
    <w:rsid w:val="008E0D4E"/>
    <w:rsid w:val="008F6028"/>
    <w:rsid w:val="008F705E"/>
    <w:rsid w:val="00920E2E"/>
    <w:rsid w:val="009327DB"/>
    <w:rsid w:val="00937AE0"/>
    <w:rsid w:val="009756C6"/>
    <w:rsid w:val="00994558"/>
    <w:rsid w:val="009A065C"/>
    <w:rsid w:val="009B7123"/>
    <w:rsid w:val="009D667E"/>
    <w:rsid w:val="009E2C49"/>
    <w:rsid w:val="00A06F7F"/>
    <w:rsid w:val="00A201A6"/>
    <w:rsid w:val="00A415D5"/>
    <w:rsid w:val="00A461AB"/>
    <w:rsid w:val="00A61920"/>
    <w:rsid w:val="00A6469D"/>
    <w:rsid w:val="00A72AAA"/>
    <w:rsid w:val="00A87425"/>
    <w:rsid w:val="00AC4450"/>
    <w:rsid w:val="00AC5442"/>
    <w:rsid w:val="00AD69D1"/>
    <w:rsid w:val="00AE7E7D"/>
    <w:rsid w:val="00AF2600"/>
    <w:rsid w:val="00B264A4"/>
    <w:rsid w:val="00B460C6"/>
    <w:rsid w:val="00B50952"/>
    <w:rsid w:val="00B52A12"/>
    <w:rsid w:val="00B56953"/>
    <w:rsid w:val="00B7743A"/>
    <w:rsid w:val="00B97C2A"/>
    <w:rsid w:val="00BA2845"/>
    <w:rsid w:val="00BA428B"/>
    <w:rsid w:val="00BA628D"/>
    <w:rsid w:val="00BC392A"/>
    <w:rsid w:val="00BD2BEC"/>
    <w:rsid w:val="00C22C6C"/>
    <w:rsid w:val="00C3101A"/>
    <w:rsid w:val="00C33F81"/>
    <w:rsid w:val="00C41525"/>
    <w:rsid w:val="00C61C2B"/>
    <w:rsid w:val="00C80859"/>
    <w:rsid w:val="00C85873"/>
    <w:rsid w:val="00C877E7"/>
    <w:rsid w:val="00CB2014"/>
    <w:rsid w:val="00CB407D"/>
    <w:rsid w:val="00CC193A"/>
    <w:rsid w:val="00CD238A"/>
    <w:rsid w:val="00CE5CCE"/>
    <w:rsid w:val="00CF2216"/>
    <w:rsid w:val="00CF56B7"/>
    <w:rsid w:val="00D14F41"/>
    <w:rsid w:val="00D157F6"/>
    <w:rsid w:val="00D254D1"/>
    <w:rsid w:val="00D4069B"/>
    <w:rsid w:val="00D60A99"/>
    <w:rsid w:val="00D76BA5"/>
    <w:rsid w:val="00D77880"/>
    <w:rsid w:val="00D84C85"/>
    <w:rsid w:val="00D8736B"/>
    <w:rsid w:val="00D965BF"/>
    <w:rsid w:val="00DD386B"/>
    <w:rsid w:val="00DE7523"/>
    <w:rsid w:val="00E475AF"/>
    <w:rsid w:val="00E80DC5"/>
    <w:rsid w:val="00E81BA3"/>
    <w:rsid w:val="00E854C8"/>
    <w:rsid w:val="00E92BB8"/>
    <w:rsid w:val="00E94D2C"/>
    <w:rsid w:val="00E967F7"/>
    <w:rsid w:val="00EA5004"/>
    <w:rsid w:val="00EB497D"/>
    <w:rsid w:val="00ED5954"/>
    <w:rsid w:val="00EE52CB"/>
    <w:rsid w:val="00F559C8"/>
    <w:rsid w:val="00F56885"/>
    <w:rsid w:val="00F57396"/>
    <w:rsid w:val="00F63495"/>
    <w:rsid w:val="00F74729"/>
    <w:rsid w:val="00F75288"/>
    <w:rsid w:val="00F92700"/>
    <w:rsid w:val="00F9350E"/>
    <w:rsid w:val="01F3608E"/>
    <w:rsid w:val="02E1288E"/>
    <w:rsid w:val="034F0B7A"/>
    <w:rsid w:val="043E19A3"/>
    <w:rsid w:val="046C4E0F"/>
    <w:rsid w:val="04AC102F"/>
    <w:rsid w:val="05385465"/>
    <w:rsid w:val="058E74C9"/>
    <w:rsid w:val="05AD04C8"/>
    <w:rsid w:val="06450013"/>
    <w:rsid w:val="06AA444A"/>
    <w:rsid w:val="0708351A"/>
    <w:rsid w:val="083D3697"/>
    <w:rsid w:val="091A360F"/>
    <w:rsid w:val="0B226176"/>
    <w:rsid w:val="0B67330F"/>
    <w:rsid w:val="0CF7BE6D"/>
    <w:rsid w:val="0D9E6986"/>
    <w:rsid w:val="0E7732C5"/>
    <w:rsid w:val="0E835B7C"/>
    <w:rsid w:val="0F1AD30F"/>
    <w:rsid w:val="0FC25C6E"/>
    <w:rsid w:val="10167505"/>
    <w:rsid w:val="10170A8F"/>
    <w:rsid w:val="10815436"/>
    <w:rsid w:val="10BA4216"/>
    <w:rsid w:val="12217B86"/>
    <w:rsid w:val="123C09A1"/>
    <w:rsid w:val="124F624D"/>
    <w:rsid w:val="126F417E"/>
    <w:rsid w:val="13331AE4"/>
    <w:rsid w:val="138959E3"/>
    <w:rsid w:val="147839C4"/>
    <w:rsid w:val="14AB2DF5"/>
    <w:rsid w:val="157FA139"/>
    <w:rsid w:val="15EF415A"/>
    <w:rsid w:val="18654306"/>
    <w:rsid w:val="18731F9B"/>
    <w:rsid w:val="1A4563DB"/>
    <w:rsid w:val="1B82353E"/>
    <w:rsid w:val="1BD14A1C"/>
    <w:rsid w:val="1BD9327F"/>
    <w:rsid w:val="1C980375"/>
    <w:rsid w:val="1DFB4B0E"/>
    <w:rsid w:val="1E28404A"/>
    <w:rsid w:val="1E290C61"/>
    <w:rsid w:val="1E906667"/>
    <w:rsid w:val="1FD91AA0"/>
    <w:rsid w:val="1FEB4ADC"/>
    <w:rsid w:val="21012835"/>
    <w:rsid w:val="22CE29CA"/>
    <w:rsid w:val="242A409C"/>
    <w:rsid w:val="25FBB4CF"/>
    <w:rsid w:val="2622709F"/>
    <w:rsid w:val="26CA4CA5"/>
    <w:rsid w:val="27736594"/>
    <w:rsid w:val="28337089"/>
    <w:rsid w:val="285611FE"/>
    <w:rsid w:val="2A5902D3"/>
    <w:rsid w:val="2AFB5F99"/>
    <w:rsid w:val="2B6FAADE"/>
    <w:rsid w:val="2C56509E"/>
    <w:rsid w:val="2DAD524B"/>
    <w:rsid w:val="302763D4"/>
    <w:rsid w:val="324448ED"/>
    <w:rsid w:val="33953AD8"/>
    <w:rsid w:val="33EC6D45"/>
    <w:rsid w:val="3404280C"/>
    <w:rsid w:val="342B6C3B"/>
    <w:rsid w:val="34474DD2"/>
    <w:rsid w:val="347D80F8"/>
    <w:rsid w:val="34D31A54"/>
    <w:rsid w:val="34DB26F8"/>
    <w:rsid w:val="35EC5060"/>
    <w:rsid w:val="35F9013B"/>
    <w:rsid w:val="367A468A"/>
    <w:rsid w:val="36B47640"/>
    <w:rsid w:val="36FF0BF7"/>
    <w:rsid w:val="3829658E"/>
    <w:rsid w:val="3870241E"/>
    <w:rsid w:val="38BE13DB"/>
    <w:rsid w:val="38F16489"/>
    <w:rsid w:val="39080480"/>
    <w:rsid w:val="399F8A65"/>
    <w:rsid w:val="3A3B2671"/>
    <w:rsid w:val="3ABEE512"/>
    <w:rsid w:val="3B912340"/>
    <w:rsid w:val="3D821FA8"/>
    <w:rsid w:val="3D964ECC"/>
    <w:rsid w:val="3DBF1004"/>
    <w:rsid w:val="3EFA6835"/>
    <w:rsid w:val="3F3C4863"/>
    <w:rsid w:val="3F500557"/>
    <w:rsid w:val="3F5F458B"/>
    <w:rsid w:val="3F8F6459"/>
    <w:rsid w:val="3FEFA272"/>
    <w:rsid w:val="40426A2B"/>
    <w:rsid w:val="408A6102"/>
    <w:rsid w:val="40BA27A7"/>
    <w:rsid w:val="41B644C2"/>
    <w:rsid w:val="41D6542A"/>
    <w:rsid w:val="426A6AEC"/>
    <w:rsid w:val="429C09DF"/>
    <w:rsid w:val="44897EAA"/>
    <w:rsid w:val="44D73F50"/>
    <w:rsid w:val="44E977E0"/>
    <w:rsid w:val="45D7436E"/>
    <w:rsid w:val="4695483C"/>
    <w:rsid w:val="46C5407D"/>
    <w:rsid w:val="477D57DD"/>
    <w:rsid w:val="49A44BED"/>
    <w:rsid w:val="49D22F38"/>
    <w:rsid w:val="4A380DCB"/>
    <w:rsid w:val="4BBD1C41"/>
    <w:rsid w:val="4C1A4723"/>
    <w:rsid w:val="4D305358"/>
    <w:rsid w:val="4DFF9EC2"/>
    <w:rsid w:val="4FC5161A"/>
    <w:rsid w:val="4FFE763F"/>
    <w:rsid w:val="50001485"/>
    <w:rsid w:val="50846CE2"/>
    <w:rsid w:val="51F6353C"/>
    <w:rsid w:val="52D76189"/>
    <w:rsid w:val="52DF9DB1"/>
    <w:rsid w:val="5370424B"/>
    <w:rsid w:val="53931362"/>
    <w:rsid w:val="53AC719C"/>
    <w:rsid w:val="540D6492"/>
    <w:rsid w:val="54321913"/>
    <w:rsid w:val="545F20C8"/>
    <w:rsid w:val="5764512D"/>
    <w:rsid w:val="57C8113E"/>
    <w:rsid w:val="58E62564"/>
    <w:rsid w:val="596D4A2C"/>
    <w:rsid w:val="5A0E1D6B"/>
    <w:rsid w:val="5A6324D2"/>
    <w:rsid w:val="5A7C34DF"/>
    <w:rsid w:val="5AC74CCE"/>
    <w:rsid w:val="5CFFCD0A"/>
    <w:rsid w:val="5D004633"/>
    <w:rsid w:val="5D930818"/>
    <w:rsid w:val="5D990F8E"/>
    <w:rsid w:val="5DBDE252"/>
    <w:rsid w:val="5DD52689"/>
    <w:rsid w:val="5E423C9A"/>
    <w:rsid w:val="5E7FF9BA"/>
    <w:rsid w:val="5EA77EBF"/>
    <w:rsid w:val="5ECF650F"/>
    <w:rsid w:val="5FDE5812"/>
    <w:rsid w:val="617D1584"/>
    <w:rsid w:val="61FE0917"/>
    <w:rsid w:val="62847E91"/>
    <w:rsid w:val="63C811DC"/>
    <w:rsid w:val="64366A3D"/>
    <w:rsid w:val="660F30F2"/>
    <w:rsid w:val="667C005C"/>
    <w:rsid w:val="66D10E74"/>
    <w:rsid w:val="66EE2624"/>
    <w:rsid w:val="677B697A"/>
    <w:rsid w:val="67A57018"/>
    <w:rsid w:val="67F7261E"/>
    <w:rsid w:val="68C53EAA"/>
    <w:rsid w:val="68C75093"/>
    <w:rsid w:val="68ED071C"/>
    <w:rsid w:val="6A0A597F"/>
    <w:rsid w:val="6BA82065"/>
    <w:rsid w:val="6BD57D6A"/>
    <w:rsid w:val="6BD77BCB"/>
    <w:rsid w:val="6CF796A2"/>
    <w:rsid w:val="6D7F653B"/>
    <w:rsid w:val="6E6A5AD6"/>
    <w:rsid w:val="6EDA733E"/>
    <w:rsid w:val="6FF3138F"/>
    <w:rsid w:val="70650C41"/>
    <w:rsid w:val="720A6395"/>
    <w:rsid w:val="739E6ADB"/>
    <w:rsid w:val="73AE523B"/>
    <w:rsid w:val="74026044"/>
    <w:rsid w:val="7405709B"/>
    <w:rsid w:val="743C63D3"/>
    <w:rsid w:val="75897E51"/>
    <w:rsid w:val="75BE2725"/>
    <w:rsid w:val="75FF21C6"/>
    <w:rsid w:val="76DB0611"/>
    <w:rsid w:val="77F7E218"/>
    <w:rsid w:val="77FF60D9"/>
    <w:rsid w:val="795F61DB"/>
    <w:rsid w:val="79FE411D"/>
    <w:rsid w:val="7A0D74F1"/>
    <w:rsid w:val="7A857688"/>
    <w:rsid w:val="7AFE9D87"/>
    <w:rsid w:val="7AFF2FB3"/>
    <w:rsid w:val="7B5F2BFA"/>
    <w:rsid w:val="7B7AE0B1"/>
    <w:rsid w:val="7B7B9F1E"/>
    <w:rsid w:val="7BBE5CD9"/>
    <w:rsid w:val="7CD97B5E"/>
    <w:rsid w:val="7CFDFD23"/>
    <w:rsid w:val="7D292894"/>
    <w:rsid w:val="7D8F4C2B"/>
    <w:rsid w:val="7D985324"/>
    <w:rsid w:val="7DBBFCF2"/>
    <w:rsid w:val="7DE3400C"/>
    <w:rsid w:val="7DFFB6AC"/>
    <w:rsid w:val="7EBF39EF"/>
    <w:rsid w:val="7F3D7598"/>
    <w:rsid w:val="7F5FECB3"/>
    <w:rsid w:val="7F667D7C"/>
    <w:rsid w:val="7F9D4E5B"/>
    <w:rsid w:val="7FDB4040"/>
    <w:rsid w:val="7FDF2524"/>
    <w:rsid w:val="7FED8F67"/>
    <w:rsid w:val="7FEF450D"/>
    <w:rsid w:val="7FF69199"/>
    <w:rsid w:val="7FFB627E"/>
    <w:rsid w:val="7FFE7A74"/>
    <w:rsid w:val="7FFF0941"/>
    <w:rsid w:val="7FFF159D"/>
    <w:rsid w:val="8FBFED10"/>
    <w:rsid w:val="8FEF0994"/>
    <w:rsid w:val="9CFB05F7"/>
    <w:rsid w:val="9EA346A5"/>
    <w:rsid w:val="B077F144"/>
    <w:rsid w:val="B5D3EFDA"/>
    <w:rsid w:val="B757C29E"/>
    <w:rsid w:val="B9BFD771"/>
    <w:rsid w:val="BB7D1B05"/>
    <w:rsid w:val="BCFD633A"/>
    <w:rsid w:val="BEFDC336"/>
    <w:rsid w:val="BF7F2E84"/>
    <w:rsid w:val="BFEF0D77"/>
    <w:rsid w:val="BFF01626"/>
    <w:rsid w:val="CDED962D"/>
    <w:rsid w:val="CFF97121"/>
    <w:rsid w:val="D4FFEA44"/>
    <w:rsid w:val="D5FE3541"/>
    <w:rsid w:val="D7B568C5"/>
    <w:rsid w:val="D7DF2D68"/>
    <w:rsid w:val="D7FF58E1"/>
    <w:rsid w:val="DBF395B2"/>
    <w:rsid w:val="DBF74256"/>
    <w:rsid w:val="DEFF2D83"/>
    <w:rsid w:val="DF5F6C15"/>
    <w:rsid w:val="E66F35FF"/>
    <w:rsid w:val="EBDBC3E1"/>
    <w:rsid w:val="ED7BA173"/>
    <w:rsid w:val="EF9930BC"/>
    <w:rsid w:val="EFD328C4"/>
    <w:rsid w:val="F36C23D1"/>
    <w:rsid w:val="F3CF8632"/>
    <w:rsid w:val="F67F8FB7"/>
    <w:rsid w:val="F7BFEE93"/>
    <w:rsid w:val="F7E6C577"/>
    <w:rsid w:val="F7FFF6BC"/>
    <w:rsid w:val="F9FF584B"/>
    <w:rsid w:val="FB755858"/>
    <w:rsid w:val="FBABFBDA"/>
    <w:rsid w:val="FBFF9D86"/>
    <w:rsid w:val="FDF714E5"/>
    <w:rsid w:val="FDFD27F4"/>
    <w:rsid w:val="FE660CCB"/>
    <w:rsid w:val="FEDFF62F"/>
    <w:rsid w:val="FEEF635B"/>
    <w:rsid w:val="FEFF7CE7"/>
    <w:rsid w:val="FF5B8971"/>
    <w:rsid w:val="FF5FDBAA"/>
    <w:rsid w:val="FFDAB157"/>
    <w:rsid w:val="FFFA6800"/>
    <w:rsid w:val="FFFBB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rPr>
      <w:rFonts w:ascii="Times New Roman" w:hAnsi="Times New Roman" w:eastAsia="宋体" w:cs="Times New Roman"/>
    </w:rPr>
  </w:style>
  <w:style w:type="paragraph" w:customStyle="1" w:styleId="7">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8">
    <w:name w:val="Body Text Indent"/>
    <w:basedOn w:val="1"/>
    <w:next w:val="1"/>
    <w:link w:val="50"/>
    <w:qFormat/>
    <w:uiPriority w:val="0"/>
    <w:pPr>
      <w:spacing w:after="120"/>
      <w:ind w:left="420" w:leftChars="200"/>
    </w:pPr>
  </w:style>
  <w:style w:type="paragraph" w:styleId="9">
    <w:name w:val="Plain Text"/>
    <w:basedOn w:val="1"/>
    <w:next w:val="10"/>
    <w:link w:val="39"/>
    <w:qFormat/>
    <w:uiPriority w:val="0"/>
    <w:rPr>
      <w:rFonts w:ascii="宋体" w:hAnsi="Courier New" w:eastAsia="宋体" w:cs="Times New Roman"/>
    </w:rPr>
  </w:style>
  <w:style w:type="paragraph" w:styleId="10">
    <w:name w:val="List Number 5"/>
    <w:basedOn w:val="1"/>
    <w:qFormat/>
    <w:uiPriority w:val="0"/>
    <w:pPr>
      <w:numPr>
        <w:ilvl w:val="0"/>
        <w:numId w:val="1"/>
      </w:numPr>
    </w:pPr>
  </w:style>
  <w:style w:type="paragraph" w:styleId="11">
    <w:name w:val="List Bullet 5"/>
    <w:basedOn w:val="1"/>
    <w:qFormat/>
    <w:uiPriority w:val="0"/>
    <w:pPr>
      <w:numPr>
        <w:ilvl w:val="0"/>
        <w:numId w:val="2"/>
      </w:numPr>
    </w:pPr>
  </w:style>
  <w:style w:type="paragraph" w:styleId="12">
    <w:name w:val="Body Text Indent 2"/>
    <w:basedOn w:val="1"/>
    <w:link w:val="40"/>
    <w:qFormat/>
    <w:uiPriority w:val="0"/>
    <w:pPr>
      <w:spacing w:after="120" w:line="480" w:lineRule="auto"/>
      <w:ind w:left="420" w:leftChars="200"/>
    </w:pPr>
  </w:style>
  <w:style w:type="paragraph" w:styleId="13">
    <w:name w:val="Balloon Text"/>
    <w:basedOn w:val="1"/>
    <w:link w:val="49"/>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index heading"/>
    <w:basedOn w:val="1"/>
    <w:next w:val="17"/>
    <w:qFormat/>
    <w:uiPriority w:val="0"/>
    <w:pPr>
      <w:widowControl w:val="0"/>
      <w:adjustRightInd w:val="0"/>
      <w:spacing w:line="360" w:lineRule="auto"/>
      <w:ind w:firstLine="561"/>
      <w:jc w:val="both"/>
      <w:textAlignment w:val="baseline"/>
    </w:pPr>
    <w:rPr>
      <w:rFonts w:ascii="Times New Roman" w:hAnsi="Times New Roman" w:eastAsia="宋体" w:cs="Times New Roman"/>
      <w:kern w:val="0"/>
      <w:sz w:val="21"/>
      <w:szCs w:val="24"/>
      <w:lang w:val="en-US" w:eastAsia="zh-CN" w:bidi="ar-SA"/>
    </w:rPr>
  </w:style>
  <w:style w:type="paragraph" w:styleId="17">
    <w:name w:val="index 1"/>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Body Text First Indent"/>
    <w:basedOn w:val="6"/>
    <w:next w:val="8"/>
    <w:qFormat/>
    <w:uiPriority w:val="0"/>
    <w:pPr>
      <w:keepNext w:val="0"/>
      <w:keepLines w:val="0"/>
      <w:widowControl w:val="0"/>
      <w:suppressLineNumbers w:val="0"/>
      <w:autoSpaceDE w:val="0"/>
      <w:autoSpaceDN w:val="0"/>
      <w:spacing w:before="213" w:beforeAutospacing="0" w:after="120" w:afterLines="0" w:afterAutospacing="0" w:line="360" w:lineRule="auto"/>
      <w:ind w:left="219" w:firstLine="420" w:firstLineChars="100"/>
      <w:jc w:val="both"/>
    </w:pPr>
    <w:rPr>
      <w:rFonts w:hint="default" w:ascii="Times New Roman" w:hAnsi="Times New Roman" w:eastAsia="宋体" w:cs="Times New Roman"/>
      <w:kern w:val="2"/>
      <w:sz w:val="21"/>
      <w:szCs w:val="21"/>
      <w:lang w:val="en-US" w:eastAsia="zh-CN" w:bidi="ar"/>
    </w:rPr>
  </w:style>
  <w:style w:type="paragraph" w:styleId="21">
    <w:name w:val="Body Text First Indent 2"/>
    <w:basedOn w:val="8"/>
    <w:next w:val="9"/>
    <w:link w:val="51"/>
    <w:qFormat/>
    <w:uiPriority w:val="0"/>
    <w:pPr>
      <w:ind w:firstLine="420" w:firstLineChars="200"/>
    </w:pPr>
  </w:style>
  <w:style w:type="character" w:styleId="24">
    <w:name w:val="FollowedHyperlink"/>
    <w:basedOn w:val="23"/>
    <w:qFormat/>
    <w:uiPriority w:val="0"/>
    <w:rPr>
      <w:color w:val="800080"/>
      <w:u w:val="single"/>
    </w:rPr>
  </w:style>
  <w:style w:type="character" w:styleId="25">
    <w:name w:val="Hyperlink"/>
    <w:basedOn w:val="23"/>
    <w:qFormat/>
    <w:uiPriority w:val="0"/>
    <w:rPr>
      <w:color w:val="0000FF"/>
      <w:u w:val="single"/>
    </w:rPr>
  </w:style>
  <w:style w:type="paragraph" w:customStyle="1" w:styleId="26">
    <w:name w:val="正文 首行缩进:  2 字符"/>
    <w:basedOn w:val="1"/>
    <w:qFormat/>
    <w:uiPriority w:val="0"/>
    <w:pPr>
      <w:adjustRightInd w:val="0"/>
      <w:snapToGrid w:val="0"/>
      <w:spacing w:line="500" w:lineRule="exact"/>
      <w:ind w:firstLine="480"/>
    </w:pPr>
    <w:rPr>
      <w:rFonts w:eastAsia="楷体_GB2312"/>
      <w:lang w:val="zh-CN"/>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 w:type="paragraph" w:customStyle="1" w:styleId="30">
    <w:name w:val="正文(首行缩进)"/>
    <w:basedOn w:val="1"/>
    <w:next w:val="1"/>
    <w:qFormat/>
    <w:uiPriority w:val="0"/>
    <w:pPr>
      <w:spacing w:line="360" w:lineRule="auto"/>
      <w:ind w:firstLine="540" w:firstLineChars="225"/>
    </w:pPr>
    <w:rPr>
      <w:snapToGrid w:val="0"/>
      <w:color w:val="000000"/>
      <w:kern w:val="0"/>
      <w:sz w:val="24"/>
      <w:szCs w:val="24"/>
    </w:rPr>
  </w:style>
  <w:style w:type="paragraph" w:customStyle="1" w:styleId="31">
    <w:name w:val="Default"/>
    <w:basedOn w:val="32"/>
    <w:next w:val="1"/>
    <w:qFormat/>
    <w:uiPriority w:val="0"/>
    <w:pPr>
      <w:widowControl w:val="0"/>
      <w:tabs>
        <w:tab w:val="left" w:pos="27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纯文本1"/>
    <w:basedOn w:val="1"/>
    <w:qFormat/>
    <w:uiPriority w:val="0"/>
    <w:pPr>
      <w:tabs>
        <w:tab w:val="left" w:pos="2760"/>
      </w:tabs>
      <w:adjustRightInd w:val="0"/>
    </w:pPr>
    <w:rPr>
      <w:rFonts w:ascii="宋体" w:hAnsi="Courier New"/>
    </w:rPr>
  </w:style>
  <w:style w:type="paragraph" w:customStyle="1" w:styleId="33">
    <w:name w:val="表格"/>
    <w:basedOn w:val="3"/>
    <w:next w:val="18"/>
    <w:link w:val="38"/>
    <w:qFormat/>
    <w:uiPriority w:val="0"/>
    <w:pPr>
      <w:adjustRightInd w:val="0"/>
      <w:snapToGrid w:val="0"/>
      <w:spacing w:before="10" w:beforeLines="10" w:after="10" w:afterLines="10" w:line="260" w:lineRule="auto"/>
      <w:ind w:firstLine="0"/>
      <w:jc w:val="center"/>
    </w:pPr>
    <w:rPr>
      <w:rFonts w:ascii="Calibri" w:hAnsi="Calibri" w:eastAsia="宋体"/>
      <w:kern w:val="0"/>
      <w:szCs w:val="20"/>
    </w:rPr>
  </w:style>
  <w:style w:type="paragraph" w:customStyle="1" w:styleId="34">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5">
    <w:name w:val="ENFI正文"/>
    <w:basedOn w:val="1"/>
    <w:qFormat/>
    <w:uiPriority w:val="0"/>
    <w:pPr>
      <w:spacing w:line="360" w:lineRule="auto"/>
      <w:ind w:firstLine="700" w:firstLineChars="250"/>
    </w:pPr>
    <w:rPr>
      <w:rFonts w:ascii="宋体" w:hAnsi="宋体"/>
      <w:kern w:val="0"/>
      <w:sz w:val="28"/>
      <w:szCs w:val="28"/>
    </w:rPr>
  </w:style>
  <w:style w:type="character" w:customStyle="1" w:styleId="36">
    <w:name w:val="页眉 Char"/>
    <w:basedOn w:val="23"/>
    <w:link w:val="15"/>
    <w:qFormat/>
    <w:uiPriority w:val="0"/>
    <w:rPr>
      <w:rFonts w:asciiTheme="minorHAnsi" w:hAnsiTheme="minorHAnsi" w:eastAsiaTheme="minorEastAsia" w:cstheme="minorBidi"/>
      <w:kern w:val="2"/>
      <w:sz w:val="18"/>
      <w:szCs w:val="18"/>
    </w:rPr>
  </w:style>
  <w:style w:type="character" w:customStyle="1" w:styleId="37">
    <w:name w:val="页脚 Char"/>
    <w:basedOn w:val="23"/>
    <w:link w:val="14"/>
    <w:qFormat/>
    <w:uiPriority w:val="0"/>
    <w:rPr>
      <w:rFonts w:asciiTheme="minorHAnsi" w:hAnsiTheme="minorHAnsi" w:eastAsiaTheme="minorEastAsia" w:cstheme="minorBidi"/>
      <w:kern w:val="2"/>
      <w:sz w:val="18"/>
      <w:szCs w:val="18"/>
    </w:rPr>
  </w:style>
  <w:style w:type="character" w:customStyle="1" w:styleId="38">
    <w:name w:val="表格 Char"/>
    <w:link w:val="33"/>
    <w:qFormat/>
    <w:locked/>
    <w:uiPriority w:val="0"/>
    <w:rPr>
      <w:rFonts w:cstheme="minorBidi"/>
      <w:sz w:val="21"/>
    </w:rPr>
  </w:style>
  <w:style w:type="character" w:customStyle="1" w:styleId="39">
    <w:name w:val="纯文本 Char"/>
    <w:basedOn w:val="23"/>
    <w:link w:val="9"/>
    <w:qFormat/>
    <w:uiPriority w:val="0"/>
    <w:rPr>
      <w:rFonts w:ascii="宋体" w:hAnsi="Courier New"/>
      <w:kern w:val="2"/>
      <w:sz w:val="21"/>
      <w:szCs w:val="24"/>
    </w:rPr>
  </w:style>
  <w:style w:type="character" w:customStyle="1" w:styleId="40">
    <w:name w:val="正文文本缩进 2 Char"/>
    <w:basedOn w:val="23"/>
    <w:link w:val="12"/>
    <w:qFormat/>
    <w:uiPriority w:val="0"/>
    <w:rPr>
      <w:rFonts w:asciiTheme="minorHAnsi" w:hAnsiTheme="minorHAnsi" w:eastAsiaTheme="minorEastAsia" w:cstheme="minorBidi"/>
      <w:kern w:val="2"/>
      <w:sz w:val="21"/>
      <w:szCs w:val="24"/>
    </w:rPr>
  </w:style>
  <w:style w:type="character" w:customStyle="1" w:styleId="41">
    <w:name w:val="fontstyle21"/>
    <w:qFormat/>
    <w:uiPriority w:val="0"/>
    <w:rPr>
      <w:rFonts w:hint="eastAsia" w:ascii="宋体" w:hAnsi="宋体" w:eastAsia="宋体"/>
      <w:color w:val="000000"/>
      <w:sz w:val="24"/>
      <w:szCs w:val="24"/>
    </w:rPr>
  </w:style>
  <w:style w:type="paragraph" w:customStyle="1" w:styleId="42">
    <w:name w:val="个人正文1"/>
    <w:basedOn w:val="1"/>
    <w:qFormat/>
    <w:uiPriority w:val="0"/>
    <w:pPr>
      <w:spacing w:line="360" w:lineRule="auto"/>
      <w:ind w:firstLine="200" w:firstLineChars="200"/>
    </w:pPr>
    <w:rPr>
      <w:rFonts w:ascii="宋体" w:hAnsi="宋体" w:eastAsia="宋体" w:cs="黑体"/>
      <w:sz w:val="24"/>
    </w:rPr>
  </w:style>
  <w:style w:type="character" w:customStyle="1" w:styleId="43">
    <w:name w:val="表内容 Char"/>
    <w:link w:val="44"/>
    <w:qFormat/>
    <w:uiPriority w:val="0"/>
    <w:rPr>
      <w:snapToGrid w:val="0"/>
      <w:sz w:val="21"/>
      <w:szCs w:val="21"/>
    </w:rPr>
  </w:style>
  <w:style w:type="paragraph" w:customStyle="1" w:styleId="44">
    <w:name w:val="表内容"/>
    <w:basedOn w:val="1"/>
    <w:next w:val="1"/>
    <w:link w:val="43"/>
    <w:qFormat/>
    <w:uiPriority w:val="0"/>
    <w:pPr>
      <w:adjustRightInd w:val="0"/>
      <w:snapToGrid w:val="0"/>
      <w:spacing w:line="0" w:lineRule="atLeast"/>
      <w:jc w:val="center"/>
    </w:pPr>
    <w:rPr>
      <w:rFonts w:ascii="Calibri" w:hAnsi="Calibri" w:eastAsia="宋体" w:cs="Times New Roman"/>
      <w:snapToGrid w:val="0"/>
      <w:kern w:val="0"/>
      <w:szCs w:val="21"/>
    </w:rPr>
  </w:style>
  <w:style w:type="paragraph" w:customStyle="1" w:styleId="45">
    <w:name w:val="_Style 5"/>
    <w:basedOn w:val="1"/>
    <w:qFormat/>
    <w:uiPriority w:val="0"/>
    <w:rPr>
      <w:rFonts w:ascii="Times New Roman" w:hAnsi="Times New Roman" w:eastAsia="宋体" w:cs="Times New Roman"/>
    </w:rPr>
  </w:style>
  <w:style w:type="paragraph" w:customStyle="1" w:styleId="46">
    <w:name w:val="5标准正文"/>
    <w:basedOn w:val="1"/>
    <w:qFormat/>
    <w:uiPriority w:val="0"/>
    <w:pPr>
      <w:spacing w:line="460" w:lineRule="exact"/>
      <w:ind w:firstLine="200" w:firstLineChars="200"/>
    </w:pPr>
    <w:rPr>
      <w:rFonts w:ascii="Times New Roman" w:hAnsi="Times New Roman" w:eastAsia="宋体" w:cs="Times New Roman"/>
      <w:sz w:val="24"/>
      <w:szCs w:val="20"/>
    </w:rPr>
  </w:style>
  <w:style w:type="character" w:customStyle="1" w:styleId="47">
    <w:name w:val="正文000000 Char"/>
    <w:link w:val="48"/>
    <w:qFormat/>
    <w:uiPriority w:val="0"/>
    <w:rPr>
      <w:rFonts w:ascii="宋体" w:hAnsi="宋体" w:cs="宋体"/>
      <w:kern w:val="2"/>
      <w:sz w:val="24"/>
      <w:szCs w:val="24"/>
    </w:rPr>
  </w:style>
  <w:style w:type="paragraph" w:customStyle="1" w:styleId="48">
    <w:name w:val="正文000000"/>
    <w:basedOn w:val="1"/>
    <w:next w:val="1"/>
    <w:link w:val="47"/>
    <w:qFormat/>
    <w:uiPriority w:val="0"/>
    <w:pPr>
      <w:adjustRightInd w:val="0"/>
      <w:snapToGrid w:val="0"/>
      <w:spacing w:line="360" w:lineRule="auto"/>
      <w:ind w:firstLine="200" w:firstLineChars="200"/>
    </w:pPr>
    <w:rPr>
      <w:rFonts w:ascii="宋体" w:hAnsi="宋体" w:eastAsia="宋体" w:cs="宋体"/>
      <w:sz w:val="24"/>
    </w:rPr>
  </w:style>
  <w:style w:type="character" w:customStyle="1" w:styleId="49">
    <w:name w:val="批注框文本 Char"/>
    <w:basedOn w:val="23"/>
    <w:link w:val="13"/>
    <w:qFormat/>
    <w:uiPriority w:val="0"/>
    <w:rPr>
      <w:rFonts w:asciiTheme="minorHAnsi" w:hAnsiTheme="minorHAnsi" w:eastAsiaTheme="minorEastAsia" w:cstheme="minorBidi"/>
      <w:kern w:val="2"/>
      <w:sz w:val="18"/>
      <w:szCs w:val="18"/>
    </w:rPr>
  </w:style>
  <w:style w:type="character" w:customStyle="1" w:styleId="50">
    <w:name w:val="正文文本缩进 Char"/>
    <w:basedOn w:val="23"/>
    <w:link w:val="8"/>
    <w:qFormat/>
    <w:uiPriority w:val="0"/>
    <w:rPr>
      <w:rFonts w:asciiTheme="minorHAnsi" w:hAnsiTheme="minorHAnsi" w:eastAsiaTheme="minorEastAsia" w:cstheme="minorBidi"/>
      <w:kern w:val="2"/>
      <w:sz w:val="21"/>
      <w:szCs w:val="24"/>
    </w:rPr>
  </w:style>
  <w:style w:type="character" w:customStyle="1" w:styleId="51">
    <w:name w:val="正文首行缩进 2 Char"/>
    <w:basedOn w:val="50"/>
    <w:link w:val="21"/>
    <w:qFormat/>
    <w:uiPriority w:val="0"/>
    <w:rPr>
      <w:rFonts w:asciiTheme="minorHAnsi" w:hAnsiTheme="minorHAnsi" w:eastAsiaTheme="minorEastAsia" w:cstheme="minorBidi"/>
      <w:kern w:val="2"/>
      <w:sz w:val="21"/>
      <w:szCs w:val="24"/>
    </w:rPr>
  </w:style>
  <w:style w:type="paragraph" w:customStyle="1" w:styleId="52">
    <w:name w:val="样式4"/>
    <w:basedOn w:val="53"/>
    <w:qFormat/>
    <w:uiPriority w:val="0"/>
    <w:rPr>
      <w:rFonts w:ascii="宋体" w:hAnsi="宋体"/>
    </w:rPr>
  </w:style>
  <w:style w:type="paragraph" w:customStyle="1" w:styleId="53">
    <w:name w:val="样式3"/>
    <w:basedOn w:val="1"/>
    <w:qFormat/>
    <w:uiPriority w:val="0"/>
    <w:pPr>
      <w:ind w:firstLine="480"/>
    </w:pPr>
    <w:rPr>
      <w:color w:val="0070C0"/>
      <w:szCs w:val="24"/>
    </w:rPr>
  </w:style>
  <w:style w:type="paragraph" w:customStyle="1" w:styleId="54">
    <w:name w:val="样式5"/>
    <w:basedOn w:val="53"/>
    <w:qFormat/>
    <w:uiPriority w:val="0"/>
  </w:style>
  <w:style w:type="paragraph" w:customStyle="1" w:styleId="55">
    <w:name w:val="样式1"/>
    <w:basedOn w:val="16"/>
    <w:next w:val="1"/>
    <w:qFormat/>
    <w:uiPriority w:val="0"/>
    <w:pPr>
      <w:widowControl w:val="0"/>
      <w:adjustRightInd w:val="0"/>
      <w:snapToGrid w:val="0"/>
      <w:spacing w:line="360" w:lineRule="auto"/>
      <w:ind w:firstLine="561"/>
      <w:jc w:val="center"/>
      <w:textAlignment w:val="baseline"/>
    </w:pPr>
    <w:rPr>
      <w:rFonts w:ascii="宋体" w:hAnsi="Times New Roman" w:eastAsia="宋体" w:cs="Times New Roman"/>
      <w:kern w:val="0"/>
      <w:sz w:val="21"/>
      <w:szCs w:val="24"/>
      <w:lang w:val="en-US" w:eastAsia="zh-CN" w:bidi="ar-SA"/>
    </w:rPr>
  </w:style>
  <w:style w:type="paragraph" w:customStyle="1" w:styleId="56">
    <w:name w:val="内容正文"/>
    <w:basedOn w:val="1"/>
    <w:qFormat/>
    <w:uiPriority w:val="0"/>
    <w:pPr>
      <w:adjustRightInd w:val="0"/>
      <w:snapToGrid w:val="0"/>
      <w:spacing w:line="360" w:lineRule="auto"/>
      <w:ind w:firstLine="200" w:firstLineChars="200"/>
    </w:pPr>
    <w:rPr>
      <w:rFonts w:cs="宋体"/>
      <w:szCs w:val="21"/>
    </w:rPr>
  </w:style>
  <w:style w:type="paragraph" w:customStyle="1" w:styleId="57">
    <w:name w:val="Body Text First Indent 21"/>
    <w:basedOn w:val="58"/>
    <w:qFormat/>
    <w:uiPriority w:val="0"/>
    <w:pPr>
      <w:ind w:left="0" w:leftChars="0" w:firstLine="420"/>
    </w:pPr>
    <w:rPr>
      <w:rFonts w:ascii="Times New Roman" w:hAnsi="Times New Roman"/>
      <w:szCs w:val="22"/>
    </w:rPr>
  </w:style>
  <w:style w:type="paragraph" w:customStyle="1" w:styleId="58">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70e4bdfe-24eb-44c4-8664-0f57075fe272</errorID>
      <errorWord xmlns="http://schemas.wps.cn/vas-ai-hub/contract-review">垃圾填埋区</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垃圾填埋场</item>
      </candidateList>
      <explain xmlns="http://schemas.wps.cn/vas-ai-hub/contract-review"/>
      <paraID xmlns="http://schemas.wps.cn/vas-ai-hub/contract-review">2E688282</paraID>
      <start xmlns="http://schemas.wps.cn/vas-ai-hub/contract-review">37</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8ff79436-b116-4469-8edf-41415158af4b</errorID>
      <errorWord xmlns="http://schemas.wps.cn/vas-ai-hub/contract-review">消音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消声</item>
      </candidateList>
      <explain xmlns="http://schemas.wps.cn/vas-ai-hub/contract-review"/>
      <paraID xmlns="http://schemas.wps.cn/vas-ai-hub/contract-review">2750CC43</paraID>
      <start xmlns="http://schemas.wps.cn/vas-ai-hub/contract-review">99</start>
      <end xmlns="http://schemas.wps.cn/vas-ai-hub/contract-review">101</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cae1e539-8577-4738-85da-d6958117eb12}">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Pages>
  <Words>2007</Words>
  <Characters>2208</Characters>
  <Lines>11</Lines>
  <Paragraphs>3</Paragraphs>
  <TotalTime>0</TotalTime>
  <ScaleCrop>false</ScaleCrop>
  <LinksUpToDate>false</LinksUpToDate>
  <CharactersWithSpaces>2208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2021-03-26T12:34:00Z</dcterms:created>
  <dc:creator>Administrator</dc:creator>
  <cp:lastModifiedBy>zyj</cp:lastModifiedBy>
  <cp:lastPrinted>2025-09-07T03:25:00Z</cp:lastPrinted>
  <dcterms:modified xsi:type="dcterms:W3CDTF">2026-05-16T12:42:18Z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SaveFontToCloudKey">
    <vt:lpwstr>332412424_cloud</vt:lpwstr>
  </property>
  <property fmtid="{D5CDD505-2E9C-101B-9397-08002B2CF9AE}" pid="4" name="ICV">
    <vt:lpwstr>FE7AE17019FE4C3E91C766CC2D0FBDF9_13</vt:lpwstr>
  </property>
  <property fmtid="{D5CDD505-2E9C-101B-9397-08002B2CF9AE}" pid="5" name="KSOTemplateDocerSaveRecord">
    <vt:lpwstr>eyJoZGlkIjoiNTU0ZmIwYTQ3NzlmZGUxZmU3Zjk0M2IyZTNmM2IxNjAiLCJ1c2VySWQiOiIxMDU2NTI2MzgwIn0=</vt:lpwstr>
  </property>
</Properties>
</file>